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2CF" w:rsidRPr="00EF5897" w:rsidRDefault="00BE2071" w:rsidP="00EF5897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EF5897">
        <w:rPr>
          <w:rFonts w:ascii="Times New Roman" w:hAnsi="Times New Roman" w:cs="Times New Roman"/>
          <w:b/>
        </w:rPr>
        <w:t>NACRT</w:t>
      </w:r>
    </w:p>
    <w:p w:rsidR="00BE2071" w:rsidRDefault="002362CF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Na osnovu člana 13. stav 2. alineja 12. Zakona o principima lokalne samouprave u Federaciji Bosne i Hercegovine ("Službene novine F BiH", br. 49/06), člana 24. Statuta Općine Bužim (,,Službeni glasnik općine Bužim”, broj: 12/15) i člana 118. Poslovnika o radu Općinskog vijeća općine Bužim («Službeni glasnik općine Bužim», broj: 3/16), Općinsko vijeće općine Bužim, na _____. redovnoj sjednici održanoj dana ____.____.2025.godine, usvojilo je:</w:t>
      </w:r>
    </w:p>
    <w:p w:rsidR="00EF5897" w:rsidRPr="00EF5897" w:rsidRDefault="00EF5897" w:rsidP="00EF5897">
      <w:pPr>
        <w:spacing w:line="240" w:lineRule="auto"/>
        <w:jc w:val="both"/>
        <w:rPr>
          <w:rFonts w:ascii="Times New Roman" w:hAnsi="Times New Roman" w:cs="Times New Roman"/>
        </w:rPr>
      </w:pPr>
    </w:p>
    <w:p w:rsidR="00777F40" w:rsidRPr="00EF5897" w:rsidRDefault="00777F40" w:rsidP="00EF58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5897">
        <w:rPr>
          <w:rFonts w:ascii="Times New Roman" w:hAnsi="Times New Roman" w:cs="Times New Roman"/>
          <w:b/>
        </w:rPr>
        <w:t>O D L U K U</w:t>
      </w:r>
    </w:p>
    <w:p w:rsidR="00777F40" w:rsidRPr="00EF5897" w:rsidRDefault="00777F40" w:rsidP="00EF58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5897">
        <w:rPr>
          <w:rFonts w:ascii="Times New Roman" w:hAnsi="Times New Roman" w:cs="Times New Roman"/>
          <w:b/>
        </w:rPr>
        <w:t>O PRIZNANJIMA OPĆINE BUŽIM</w:t>
      </w:r>
    </w:p>
    <w:p w:rsidR="00777F40" w:rsidRPr="00EF5897" w:rsidRDefault="00777F40" w:rsidP="00EF5897">
      <w:pPr>
        <w:spacing w:line="240" w:lineRule="auto"/>
        <w:jc w:val="center"/>
        <w:rPr>
          <w:rFonts w:ascii="Times New Roman" w:hAnsi="Times New Roman" w:cs="Times New Roman"/>
        </w:rPr>
      </w:pPr>
    </w:p>
    <w:p w:rsidR="00777F40" w:rsidRPr="00EF5897" w:rsidRDefault="00777F40" w:rsidP="00EF589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F5897">
        <w:rPr>
          <w:rFonts w:ascii="Times New Roman" w:hAnsi="Times New Roman" w:cs="Times New Roman"/>
          <w:b/>
        </w:rPr>
        <w:t>Član 1.</w:t>
      </w:r>
    </w:p>
    <w:p w:rsidR="00777F40" w:rsidRPr="00EF5897" w:rsidRDefault="00777F40" w:rsidP="00EF5897">
      <w:pPr>
        <w:spacing w:line="240" w:lineRule="auto"/>
        <w:rPr>
          <w:rFonts w:ascii="Times New Roman" w:hAnsi="Times New Roman" w:cs="Times New Roman"/>
          <w:b/>
        </w:rPr>
      </w:pPr>
      <w:r w:rsidRPr="00EF5897">
        <w:rPr>
          <w:rFonts w:ascii="Times New Roman" w:hAnsi="Times New Roman" w:cs="Times New Roman"/>
          <w:b/>
        </w:rPr>
        <w:t>(Predmet odluke)</w:t>
      </w:r>
    </w:p>
    <w:p w:rsidR="00777F40" w:rsidRPr="00EF5897" w:rsidRDefault="00777F40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(1) Ovom odlukom, utvrđuju se</w:t>
      </w:r>
      <w:r w:rsidR="00734134" w:rsidRPr="00EF5897">
        <w:rPr>
          <w:rFonts w:ascii="Times New Roman" w:hAnsi="Times New Roman" w:cs="Times New Roman"/>
        </w:rPr>
        <w:t xml:space="preserve"> vrste</w:t>
      </w:r>
      <w:r w:rsidRPr="00EF5897">
        <w:rPr>
          <w:rFonts w:ascii="Times New Roman" w:hAnsi="Times New Roman" w:cs="Times New Roman"/>
        </w:rPr>
        <w:t xml:space="preserve"> priznanja Općine Bužim</w:t>
      </w:r>
      <w:r w:rsidR="00734134" w:rsidRPr="00EF5897">
        <w:rPr>
          <w:rFonts w:ascii="Times New Roman" w:hAnsi="Times New Roman" w:cs="Times New Roman"/>
        </w:rPr>
        <w:t>, uslovi za njihovu dodjelu i postupak dodjele priznanja,</w:t>
      </w:r>
      <w:r w:rsidRPr="00EF5897">
        <w:rPr>
          <w:rFonts w:ascii="Times New Roman" w:hAnsi="Times New Roman" w:cs="Times New Roman"/>
        </w:rPr>
        <w:t xml:space="preserve"> koja se dodjeljuju pojedincima i kolektivima sa područja Općine Bužim za izuzetne uspjehe u razvoju privrednih i društvenih djelatnosti</w:t>
      </w:r>
      <w:r w:rsidR="00734134" w:rsidRPr="00EF5897">
        <w:rPr>
          <w:rFonts w:ascii="Times New Roman" w:hAnsi="Times New Roman" w:cs="Times New Roman"/>
        </w:rPr>
        <w:t xml:space="preserve"> na području Općine Bužim i šire, te za</w:t>
      </w:r>
      <w:r w:rsidRPr="00EF5897">
        <w:rPr>
          <w:rFonts w:ascii="Times New Roman" w:hAnsi="Times New Roman" w:cs="Times New Roman"/>
        </w:rPr>
        <w:t xml:space="preserve"> doprinos u odbrani općine</w:t>
      </w:r>
      <w:r w:rsidR="00734134" w:rsidRPr="00EF5897">
        <w:rPr>
          <w:rFonts w:ascii="Times New Roman" w:hAnsi="Times New Roman" w:cs="Times New Roman"/>
        </w:rPr>
        <w:t xml:space="preserve"> Bužim i Bosne i Hercegovine</w:t>
      </w:r>
      <w:r w:rsidRPr="00EF5897">
        <w:rPr>
          <w:rFonts w:ascii="Times New Roman" w:hAnsi="Times New Roman" w:cs="Times New Roman"/>
        </w:rPr>
        <w:t>.</w:t>
      </w:r>
    </w:p>
    <w:p w:rsidR="00777F40" w:rsidRPr="00EF5897" w:rsidRDefault="00777F40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(2) Izuzetno, priznanja se mogu dodijeliti pojedincima i kolektivima koji nisu sa područja Općine Bužim, ako su njihovi rezultati primjereni ugledu općine.</w:t>
      </w:r>
    </w:p>
    <w:p w:rsidR="00777F40" w:rsidRPr="00EF5897" w:rsidRDefault="00777F40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(3) Priznanja se mogu dodjeljivati i posthumno pojedincima, u skladu sa kriterijima iz člana 4. stav 1. tačka b., c. i d</w:t>
      </w:r>
      <w:r w:rsidR="00734134" w:rsidRPr="00EF5897">
        <w:rPr>
          <w:rFonts w:ascii="Times New Roman" w:hAnsi="Times New Roman" w:cs="Times New Roman"/>
        </w:rPr>
        <w:t xml:space="preserve"> ove Odluke</w:t>
      </w:r>
      <w:r w:rsidRPr="00EF5897">
        <w:rPr>
          <w:rFonts w:ascii="Times New Roman" w:hAnsi="Times New Roman" w:cs="Times New Roman"/>
        </w:rPr>
        <w:t>.</w:t>
      </w:r>
    </w:p>
    <w:p w:rsidR="00777F40" w:rsidRPr="00EF5897" w:rsidRDefault="00777F40" w:rsidP="00EF589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F5897">
        <w:rPr>
          <w:rFonts w:ascii="Times New Roman" w:hAnsi="Times New Roman" w:cs="Times New Roman"/>
          <w:b/>
        </w:rPr>
        <w:t>Član 2.</w:t>
      </w:r>
    </w:p>
    <w:p w:rsidR="00777F40" w:rsidRPr="00EF5897" w:rsidRDefault="00777F40" w:rsidP="00EF5897">
      <w:pPr>
        <w:spacing w:line="240" w:lineRule="auto"/>
        <w:rPr>
          <w:rFonts w:ascii="Times New Roman" w:hAnsi="Times New Roman" w:cs="Times New Roman"/>
          <w:b/>
        </w:rPr>
      </w:pPr>
      <w:r w:rsidRPr="00EF5897">
        <w:rPr>
          <w:rFonts w:ascii="Times New Roman" w:hAnsi="Times New Roman" w:cs="Times New Roman"/>
          <w:b/>
        </w:rPr>
        <w:t>(Vrste priznanja)</w:t>
      </w:r>
    </w:p>
    <w:p w:rsidR="00777F40" w:rsidRPr="00EF5897" w:rsidRDefault="00777F40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(1) Priznanja u smislu ove odluke su:</w:t>
      </w:r>
    </w:p>
    <w:p w:rsidR="00777F40" w:rsidRPr="00EF5897" w:rsidRDefault="00777F40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a) Povelja počasni građanin/građanka općine Bužim</w:t>
      </w:r>
    </w:p>
    <w:p w:rsidR="00777F40" w:rsidRPr="00EF5897" w:rsidRDefault="00777F40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 xml:space="preserve">b) </w:t>
      </w:r>
      <w:r w:rsidR="002362CF" w:rsidRPr="00EF5897">
        <w:rPr>
          <w:rFonts w:ascii="Times New Roman" w:hAnsi="Times New Roman" w:cs="Times New Roman"/>
        </w:rPr>
        <w:t>Povelja s grbom Općine Bužim – „NAGRADA 20.FEBRUAR“</w:t>
      </w:r>
    </w:p>
    <w:p w:rsidR="00E73206" w:rsidRPr="00EF5897" w:rsidRDefault="00777F40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 xml:space="preserve">c) </w:t>
      </w:r>
      <w:r w:rsidR="00BE2071" w:rsidRPr="00EF5897">
        <w:rPr>
          <w:rFonts w:ascii="Times New Roman" w:hAnsi="Times New Roman" w:cs="Times New Roman"/>
        </w:rPr>
        <w:t>Plaketa</w:t>
      </w:r>
      <w:r w:rsidR="002362CF" w:rsidRPr="00EF5897">
        <w:rPr>
          <w:rFonts w:ascii="Times New Roman" w:hAnsi="Times New Roman" w:cs="Times New Roman"/>
        </w:rPr>
        <w:t xml:space="preserve"> za životno djelo </w:t>
      </w:r>
    </w:p>
    <w:p w:rsidR="00777F40" w:rsidRPr="00EF5897" w:rsidRDefault="00E73206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 xml:space="preserve">d) </w:t>
      </w:r>
      <w:r w:rsidR="00777F40" w:rsidRPr="00EF5897">
        <w:rPr>
          <w:rFonts w:ascii="Times New Roman" w:hAnsi="Times New Roman" w:cs="Times New Roman"/>
        </w:rPr>
        <w:t>Zlatna plaketa</w:t>
      </w:r>
    </w:p>
    <w:p w:rsidR="00777F40" w:rsidRPr="00EF5897" w:rsidRDefault="00E73206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e</w:t>
      </w:r>
      <w:r w:rsidR="00777F40" w:rsidRPr="00EF5897">
        <w:rPr>
          <w:rFonts w:ascii="Times New Roman" w:hAnsi="Times New Roman" w:cs="Times New Roman"/>
        </w:rPr>
        <w:t>) Srebrena plaketa</w:t>
      </w:r>
    </w:p>
    <w:p w:rsidR="00777F40" w:rsidRPr="00EF5897" w:rsidRDefault="00E73206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f</w:t>
      </w:r>
      <w:r w:rsidR="00777F40" w:rsidRPr="00EF5897">
        <w:rPr>
          <w:rFonts w:ascii="Times New Roman" w:hAnsi="Times New Roman" w:cs="Times New Roman"/>
        </w:rPr>
        <w:t>) Zahvalnica</w:t>
      </w:r>
    </w:p>
    <w:p w:rsidR="00777F40" w:rsidRPr="00EF5897" w:rsidRDefault="00E73206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g</w:t>
      </w:r>
      <w:r w:rsidR="00777F40" w:rsidRPr="00EF5897">
        <w:rPr>
          <w:rFonts w:ascii="Times New Roman" w:hAnsi="Times New Roman" w:cs="Times New Roman"/>
        </w:rPr>
        <w:t>) Plaketa odbrane</w:t>
      </w:r>
    </w:p>
    <w:p w:rsidR="00777F40" w:rsidRPr="00EF5897" w:rsidRDefault="00777F40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(2) U jednoj kalendarskoj godini istoj fizičkoj ili pravnoj osobi može se dodijeliti samo jedno priznanje Općine.</w:t>
      </w:r>
    </w:p>
    <w:p w:rsidR="00E73206" w:rsidRPr="00EF5897" w:rsidRDefault="00777F40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(3) O vrsti i dobitnicima priznanja odlučuje Općinsko vijeće</w:t>
      </w:r>
      <w:r w:rsidR="00734134" w:rsidRPr="00EF5897">
        <w:rPr>
          <w:rFonts w:ascii="Times New Roman" w:hAnsi="Times New Roman" w:cs="Times New Roman"/>
        </w:rPr>
        <w:t xml:space="preserve"> Općine</w:t>
      </w:r>
      <w:r w:rsidRPr="00EF5897">
        <w:rPr>
          <w:rFonts w:ascii="Times New Roman" w:hAnsi="Times New Roman" w:cs="Times New Roman"/>
        </w:rPr>
        <w:t xml:space="preserve"> Bužim.</w:t>
      </w:r>
    </w:p>
    <w:p w:rsidR="00777F40" w:rsidRPr="00EF5897" w:rsidRDefault="00777F40" w:rsidP="00EF589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F5897">
        <w:rPr>
          <w:rFonts w:ascii="Times New Roman" w:hAnsi="Times New Roman" w:cs="Times New Roman"/>
          <w:b/>
        </w:rPr>
        <w:t>Član 3.</w:t>
      </w:r>
    </w:p>
    <w:p w:rsidR="00777F40" w:rsidRPr="00EF5897" w:rsidRDefault="00777F40" w:rsidP="00EF5897">
      <w:pPr>
        <w:spacing w:line="240" w:lineRule="auto"/>
        <w:rPr>
          <w:rFonts w:ascii="Times New Roman" w:hAnsi="Times New Roman" w:cs="Times New Roman"/>
          <w:b/>
        </w:rPr>
      </w:pPr>
      <w:r w:rsidRPr="00EF5897">
        <w:rPr>
          <w:rFonts w:ascii="Times New Roman" w:hAnsi="Times New Roman" w:cs="Times New Roman"/>
          <w:b/>
        </w:rPr>
        <w:t>(Oblik i izgled priznanja)</w:t>
      </w:r>
    </w:p>
    <w:p w:rsidR="00777F40" w:rsidRPr="00EF5897" w:rsidRDefault="00777F40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(1) Priznanja, kao idejno, grafičko i izvedbeno rješenje sadrže prepoznatljive motive prirodnih ljepota općine Bužim u okvirnom dijelu, sa tekstom: „Bosna i Hercegovina, Federacija Bosne i Hercegov</w:t>
      </w:r>
      <w:r w:rsidR="00AE6A6D" w:rsidRPr="00EF5897">
        <w:rPr>
          <w:rFonts w:ascii="Times New Roman" w:hAnsi="Times New Roman" w:cs="Times New Roman"/>
        </w:rPr>
        <w:t xml:space="preserve">ine, Unsko-sanski kanton, Općina Bužim, Općinsko vijeće sa </w:t>
      </w:r>
      <w:r w:rsidRPr="00EF5897">
        <w:rPr>
          <w:rFonts w:ascii="Times New Roman" w:hAnsi="Times New Roman" w:cs="Times New Roman"/>
        </w:rPr>
        <w:t>grbom općine centriranim na vrhu stranice.</w:t>
      </w:r>
    </w:p>
    <w:p w:rsidR="00777F40" w:rsidRPr="00EF5897" w:rsidRDefault="00777F40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(2) Izbor idejnog rješenja priznanja vrši Općinski načelnik u saradnji sa Komisijom</w:t>
      </w:r>
      <w:r w:rsidR="00AE6A6D" w:rsidRPr="00EF5897">
        <w:rPr>
          <w:rFonts w:ascii="Times New Roman" w:hAnsi="Times New Roman" w:cs="Times New Roman"/>
        </w:rPr>
        <w:t xml:space="preserve"> za općinska odlikovanja i priznanja </w:t>
      </w:r>
      <w:r w:rsidRPr="00EF5897">
        <w:rPr>
          <w:rFonts w:ascii="Times New Roman" w:hAnsi="Times New Roman" w:cs="Times New Roman"/>
        </w:rPr>
        <w:t>(u daljem tekstu: Komisija).</w:t>
      </w:r>
    </w:p>
    <w:p w:rsidR="00EF5897" w:rsidRPr="00EF5897" w:rsidRDefault="00AE6A6D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 xml:space="preserve"> </w:t>
      </w:r>
      <w:r w:rsidR="004C50AC" w:rsidRPr="00EF5897">
        <w:rPr>
          <w:rFonts w:ascii="Times New Roman" w:hAnsi="Times New Roman" w:cs="Times New Roman"/>
        </w:rPr>
        <w:t>(3) Priznanja se štampaju na formatu A3 i dodjeljuju se u svečanom povezu.</w:t>
      </w:r>
    </w:p>
    <w:p w:rsidR="00EF5897" w:rsidRDefault="00EF5897" w:rsidP="00EF589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4C50AC" w:rsidRPr="00EF5897" w:rsidRDefault="004C50AC" w:rsidP="00EF589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F5897">
        <w:rPr>
          <w:rFonts w:ascii="Times New Roman" w:hAnsi="Times New Roman" w:cs="Times New Roman"/>
          <w:b/>
        </w:rPr>
        <w:t>Član 4.</w:t>
      </w:r>
    </w:p>
    <w:p w:rsidR="004C50AC" w:rsidRPr="00EF5897" w:rsidRDefault="004C50AC" w:rsidP="00EF5897">
      <w:pPr>
        <w:spacing w:line="240" w:lineRule="auto"/>
        <w:rPr>
          <w:rFonts w:ascii="Times New Roman" w:hAnsi="Times New Roman" w:cs="Times New Roman"/>
          <w:b/>
        </w:rPr>
      </w:pPr>
      <w:r w:rsidRPr="00EF5897">
        <w:rPr>
          <w:rFonts w:ascii="Times New Roman" w:hAnsi="Times New Roman" w:cs="Times New Roman"/>
          <w:b/>
        </w:rPr>
        <w:t>(Kriteriji za dodjelu priznanja)</w:t>
      </w:r>
    </w:p>
    <w:p w:rsidR="002D4229" w:rsidRPr="00EF5897" w:rsidRDefault="004C50AC" w:rsidP="00EF589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Priznanja iz člana 2. ove odluke dodjeljuju se prema sljedećim kriterijima:</w:t>
      </w:r>
    </w:p>
    <w:p w:rsidR="004C50AC" w:rsidRPr="00EF5897" w:rsidRDefault="004C50AC" w:rsidP="00EF5897">
      <w:pPr>
        <w:spacing w:line="240" w:lineRule="auto"/>
        <w:rPr>
          <w:rFonts w:ascii="Times New Roman" w:hAnsi="Times New Roman" w:cs="Times New Roman"/>
          <w:b/>
        </w:rPr>
      </w:pPr>
      <w:r w:rsidRPr="00EF5897">
        <w:rPr>
          <w:rFonts w:ascii="Times New Roman" w:hAnsi="Times New Roman" w:cs="Times New Roman"/>
          <w:b/>
        </w:rPr>
        <w:t>a) Povelja počasni</w:t>
      </w:r>
      <w:r w:rsidR="002D4229" w:rsidRPr="00EF5897">
        <w:rPr>
          <w:rFonts w:ascii="Times New Roman" w:hAnsi="Times New Roman" w:cs="Times New Roman"/>
          <w:b/>
        </w:rPr>
        <w:t xml:space="preserve"> građanin/građanka općine Bužim</w:t>
      </w:r>
    </w:p>
    <w:p w:rsidR="004C50AC" w:rsidRPr="00EF5897" w:rsidRDefault="004C50AC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1)</w:t>
      </w:r>
      <w:r w:rsidR="002D4229" w:rsidRPr="00EF5897">
        <w:rPr>
          <w:rFonts w:ascii="Times New Roman" w:hAnsi="Times New Roman" w:cs="Times New Roman"/>
        </w:rPr>
        <w:t xml:space="preserve"> Počasnim građaninom/građankom O</w:t>
      </w:r>
      <w:r w:rsidRPr="00EF5897">
        <w:rPr>
          <w:rFonts w:ascii="Times New Roman" w:hAnsi="Times New Roman" w:cs="Times New Roman"/>
        </w:rPr>
        <w:t>pćin</w:t>
      </w:r>
      <w:r w:rsidR="002D4229" w:rsidRPr="00EF5897">
        <w:rPr>
          <w:rFonts w:ascii="Times New Roman" w:hAnsi="Times New Roman" w:cs="Times New Roman"/>
        </w:rPr>
        <w:t>e Bužim</w:t>
      </w:r>
      <w:r w:rsidRPr="00EF5897">
        <w:rPr>
          <w:rFonts w:ascii="Times New Roman" w:hAnsi="Times New Roman" w:cs="Times New Roman"/>
        </w:rPr>
        <w:t xml:space="preserve"> može biti</w:t>
      </w:r>
      <w:r w:rsidR="002D4229" w:rsidRPr="00EF5897">
        <w:rPr>
          <w:rFonts w:ascii="Times New Roman" w:hAnsi="Times New Roman" w:cs="Times New Roman"/>
        </w:rPr>
        <w:t xml:space="preserve"> proglašen državljanin BiH koji </w:t>
      </w:r>
      <w:r w:rsidRPr="00EF5897">
        <w:rPr>
          <w:rFonts w:ascii="Times New Roman" w:hAnsi="Times New Roman" w:cs="Times New Roman"/>
        </w:rPr>
        <w:t>nema prebiv</w:t>
      </w:r>
      <w:r w:rsidR="002D4229" w:rsidRPr="00EF5897">
        <w:rPr>
          <w:rFonts w:ascii="Times New Roman" w:hAnsi="Times New Roman" w:cs="Times New Roman"/>
        </w:rPr>
        <w:t>alište na području općine Bužim</w:t>
      </w:r>
      <w:r w:rsidRPr="00EF5897">
        <w:rPr>
          <w:rFonts w:ascii="Times New Roman" w:hAnsi="Times New Roman" w:cs="Times New Roman"/>
        </w:rPr>
        <w:t xml:space="preserve"> ko</w:t>
      </w:r>
      <w:r w:rsidR="002D4229" w:rsidRPr="00EF5897">
        <w:rPr>
          <w:rFonts w:ascii="Times New Roman" w:hAnsi="Times New Roman" w:cs="Times New Roman"/>
        </w:rPr>
        <w:t xml:space="preserve">ji je svojim naučnim, kulturim, </w:t>
      </w:r>
      <w:r w:rsidRPr="00EF5897">
        <w:rPr>
          <w:rFonts w:ascii="Times New Roman" w:hAnsi="Times New Roman" w:cs="Times New Roman"/>
        </w:rPr>
        <w:t>humanitarnim ili drugim radom, te naročitim zasluga</w:t>
      </w:r>
      <w:r w:rsidR="002D4229" w:rsidRPr="00EF5897">
        <w:rPr>
          <w:rFonts w:ascii="Times New Roman" w:hAnsi="Times New Roman" w:cs="Times New Roman"/>
        </w:rPr>
        <w:t>ma doprinio ugledu ili napretku općine Bužim</w:t>
      </w:r>
      <w:r w:rsidRPr="00EF5897">
        <w:rPr>
          <w:rFonts w:ascii="Times New Roman" w:hAnsi="Times New Roman" w:cs="Times New Roman"/>
        </w:rPr>
        <w:t xml:space="preserve"> i njenom razvoju.</w:t>
      </w:r>
    </w:p>
    <w:p w:rsidR="004C50AC" w:rsidRPr="00EF5897" w:rsidRDefault="004C50AC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2) Počasnim gr</w:t>
      </w:r>
      <w:r w:rsidR="002D4229" w:rsidRPr="00EF5897">
        <w:rPr>
          <w:rFonts w:ascii="Times New Roman" w:hAnsi="Times New Roman" w:cs="Times New Roman"/>
        </w:rPr>
        <w:t>ađaninom/građankom Općine Bužim</w:t>
      </w:r>
      <w:r w:rsidRPr="00EF5897">
        <w:rPr>
          <w:rFonts w:ascii="Times New Roman" w:hAnsi="Times New Roman" w:cs="Times New Roman"/>
        </w:rPr>
        <w:t xml:space="preserve"> mož</w:t>
      </w:r>
      <w:r w:rsidR="002D4229" w:rsidRPr="00EF5897">
        <w:rPr>
          <w:rFonts w:ascii="Times New Roman" w:hAnsi="Times New Roman" w:cs="Times New Roman"/>
        </w:rPr>
        <w:t xml:space="preserve">e biti proglašen i državnik ili </w:t>
      </w:r>
      <w:r w:rsidRPr="00EF5897">
        <w:rPr>
          <w:rFonts w:ascii="Times New Roman" w:hAnsi="Times New Roman" w:cs="Times New Roman"/>
        </w:rPr>
        <w:t>fukncioner druge države, član međunarodne organizac</w:t>
      </w:r>
      <w:r w:rsidR="002D4229" w:rsidRPr="00EF5897">
        <w:rPr>
          <w:rFonts w:ascii="Times New Roman" w:hAnsi="Times New Roman" w:cs="Times New Roman"/>
        </w:rPr>
        <w:t xml:space="preserve">ije, odnosno organizacije druge </w:t>
      </w:r>
      <w:r w:rsidRPr="00EF5897">
        <w:rPr>
          <w:rFonts w:ascii="Times New Roman" w:hAnsi="Times New Roman" w:cs="Times New Roman"/>
        </w:rPr>
        <w:t>države ili njihovih tijela koji je posebno zaslužan za</w:t>
      </w:r>
      <w:r w:rsidR="00483DB7" w:rsidRPr="00EF5897">
        <w:rPr>
          <w:rFonts w:ascii="Times New Roman" w:hAnsi="Times New Roman" w:cs="Times New Roman"/>
        </w:rPr>
        <w:t xml:space="preserve"> općinu Bužim</w:t>
      </w:r>
      <w:r w:rsidR="002D4229" w:rsidRPr="00EF5897">
        <w:rPr>
          <w:rFonts w:ascii="Times New Roman" w:hAnsi="Times New Roman" w:cs="Times New Roman"/>
        </w:rPr>
        <w:t xml:space="preserve"> i državu Bosnu I </w:t>
      </w:r>
      <w:r w:rsidRPr="00EF5897">
        <w:rPr>
          <w:rFonts w:ascii="Times New Roman" w:hAnsi="Times New Roman" w:cs="Times New Roman"/>
        </w:rPr>
        <w:t>Hercegovinu u promicanju njenog suvereniteta</w:t>
      </w:r>
      <w:r w:rsidR="002D4229" w:rsidRPr="00EF5897">
        <w:rPr>
          <w:rFonts w:ascii="Times New Roman" w:hAnsi="Times New Roman" w:cs="Times New Roman"/>
        </w:rPr>
        <w:t>, samostalnosti i identiteta n</w:t>
      </w:r>
      <w:r w:rsidR="00BE2071" w:rsidRPr="00EF5897">
        <w:rPr>
          <w:rFonts w:ascii="Times New Roman" w:hAnsi="Times New Roman" w:cs="Times New Roman"/>
        </w:rPr>
        <w:t xml:space="preserve">a </w:t>
      </w:r>
      <w:r w:rsidRPr="00EF5897">
        <w:rPr>
          <w:rFonts w:ascii="Times New Roman" w:hAnsi="Times New Roman" w:cs="Times New Roman"/>
        </w:rPr>
        <w:t>opšteprihvaćenim demokratskim načelima.</w:t>
      </w:r>
    </w:p>
    <w:p w:rsidR="004C50AC" w:rsidRPr="00EF5897" w:rsidRDefault="004C50AC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3) Imenovanje počasnim građaninom/građankom znak je po</w:t>
      </w:r>
      <w:r w:rsidR="002D4229" w:rsidRPr="00EF5897">
        <w:rPr>
          <w:rFonts w:ascii="Times New Roman" w:hAnsi="Times New Roman" w:cs="Times New Roman"/>
        </w:rPr>
        <w:t xml:space="preserve">časti i ne daje nikakva posebna </w:t>
      </w:r>
      <w:r w:rsidRPr="00EF5897">
        <w:rPr>
          <w:rFonts w:ascii="Times New Roman" w:hAnsi="Times New Roman" w:cs="Times New Roman"/>
        </w:rPr>
        <w:t>prava.</w:t>
      </w:r>
    </w:p>
    <w:p w:rsidR="00E73206" w:rsidRPr="00EF5897" w:rsidRDefault="004C50AC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4) Počasnom građaninu/građanki ne dodjeljuju se druga javna prizn</w:t>
      </w:r>
      <w:r w:rsidR="002D4229" w:rsidRPr="00EF5897">
        <w:rPr>
          <w:rFonts w:ascii="Times New Roman" w:hAnsi="Times New Roman" w:cs="Times New Roman"/>
        </w:rPr>
        <w:t>anja općine Bužim</w:t>
      </w:r>
      <w:r w:rsidRPr="00EF5897">
        <w:rPr>
          <w:rFonts w:ascii="Times New Roman" w:hAnsi="Times New Roman" w:cs="Times New Roman"/>
        </w:rPr>
        <w:t>.</w:t>
      </w:r>
    </w:p>
    <w:p w:rsidR="00E73206" w:rsidRPr="00EF5897" w:rsidRDefault="00E73206" w:rsidP="00EF5897">
      <w:pPr>
        <w:spacing w:line="240" w:lineRule="auto"/>
        <w:rPr>
          <w:rFonts w:ascii="Times New Roman" w:hAnsi="Times New Roman" w:cs="Times New Roman"/>
          <w:b/>
        </w:rPr>
      </w:pPr>
      <w:r w:rsidRPr="00EF5897">
        <w:rPr>
          <w:rFonts w:ascii="Times New Roman" w:hAnsi="Times New Roman" w:cs="Times New Roman"/>
          <w:b/>
        </w:rPr>
        <w:t>b)</w:t>
      </w:r>
      <w:r w:rsidRPr="00EF5897">
        <w:rPr>
          <w:rFonts w:ascii="Times New Roman" w:hAnsi="Times New Roman" w:cs="Times New Roman"/>
        </w:rPr>
        <w:t xml:space="preserve"> </w:t>
      </w:r>
      <w:r w:rsidRPr="00EF5897">
        <w:rPr>
          <w:rFonts w:ascii="Times New Roman" w:hAnsi="Times New Roman" w:cs="Times New Roman"/>
          <w:b/>
        </w:rPr>
        <w:t>Povelja s grbom Općine Bužim – „NAGRADA 20.FEBRUAR“</w:t>
      </w:r>
    </w:p>
    <w:p w:rsidR="00E73206" w:rsidRPr="00EF5897" w:rsidRDefault="00E73206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 xml:space="preserve">Povelja s grbom Općine Bužim - „NAGRADA 20.FEBRUAR“, je najviše priznanje općine, koje se može dodijeliti zaslužnim pojedincima i pravnim licima za izvanredne uspjehe i izuzetna postignuća u radu ili poslovanju, za razvoj i unapređenje kvaliteta življenja i očuvanja okoliša na području općine Bužim,  za razvoj i promicanje demokratskih principa i ljudskih prava i sloboda,  za promicanje ugleda općine Bužim u zemlji i inostranstvu, prilikom godišnjica pravnih lica. </w:t>
      </w:r>
    </w:p>
    <w:p w:rsidR="00E73206" w:rsidRPr="00EF5897" w:rsidRDefault="00E73206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 xml:space="preserve">Povelja s grbom Općine Bužim može se dodijeliti i partnerskim općinama, međunarodnim organizacijama i organizacijama iz drugih država. </w:t>
      </w:r>
    </w:p>
    <w:p w:rsidR="002A6EC2" w:rsidRPr="00EF5897" w:rsidRDefault="00E73206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Jedna Plaketa s grbom Općine Bužim dodjeljuje se svake godine</w:t>
      </w:r>
    </w:p>
    <w:p w:rsidR="004C50AC" w:rsidRPr="00EF5897" w:rsidRDefault="00E73206" w:rsidP="00EF5897">
      <w:pPr>
        <w:spacing w:line="240" w:lineRule="auto"/>
        <w:rPr>
          <w:rFonts w:ascii="Times New Roman" w:hAnsi="Times New Roman" w:cs="Times New Roman"/>
          <w:b/>
        </w:rPr>
      </w:pPr>
      <w:r w:rsidRPr="00EF5897">
        <w:rPr>
          <w:rFonts w:ascii="Times New Roman" w:hAnsi="Times New Roman" w:cs="Times New Roman"/>
          <w:b/>
        </w:rPr>
        <w:t>c</w:t>
      </w:r>
      <w:r w:rsidR="00254FF3" w:rsidRPr="00EF5897">
        <w:rPr>
          <w:rFonts w:ascii="Times New Roman" w:hAnsi="Times New Roman" w:cs="Times New Roman"/>
          <w:b/>
        </w:rPr>
        <w:t>) Plaketa</w:t>
      </w:r>
      <w:r w:rsidR="004C50AC" w:rsidRPr="00EF5897">
        <w:rPr>
          <w:rFonts w:ascii="Times New Roman" w:hAnsi="Times New Roman" w:cs="Times New Roman"/>
          <w:b/>
        </w:rPr>
        <w:t xml:space="preserve"> za životno djelo</w:t>
      </w:r>
    </w:p>
    <w:p w:rsidR="002D4229" w:rsidRPr="00EF5897" w:rsidRDefault="00254FF3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Plaketa</w:t>
      </w:r>
      <w:r w:rsidR="004C50AC" w:rsidRPr="00EF5897">
        <w:rPr>
          <w:rFonts w:ascii="Times New Roman" w:hAnsi="Times New Roman" w:cs="Times New Roman"/>
        </w:rPr>
        <w:t xml:space="preserve"> za životno djelo dodjeljuje se za cjelovito djelo</w:t>
      </w:r>
      <w:r w:rsidR="002D4229" w:rsidRPr="00EF5897">
        <w:rPr>
          <w:rFonts w:ascii="Times New Roman" w:hAnsi="Times New Roman" w:cs="Times New Roman"/>
        </w:rPr>
        <w:t xml:space="preserve"> koje je pojedinac, državljanin Bosne i </w:t>
      </w:r>
      <w:r w:rsidR="004C50AC" w:rsidRPr="00EF5897">
        <w:rPr>
          <w:rFonts w:ascii="Times New Roman" w:hAnsi="Times New Roman" w:cs="Times New Roman"/>
        </w:rPr>
        <w:t>Hercegovine sa prebiva</w:t>
      </w:r>
      <w:r w:rsidR="002D4229" w:rsidRPr="00EF5897">
        <w:rPr>
          <w:rFonts w:ascii="Times New Roman" w:hAnsi="Times New Roman" w:cs="Times New Roman"/>
        </w:rPr>
        <w:t xml:space="preserve">lištem na području Općine Bužim ostvario u toku svog </w:t>
      </w:r>
      <w:r w:rsidR="004C50AC" w:rsidRPr="00EF5897">
        <w:rPr>
          <w:rFonts w:ascii="Times New Roman" w:hAnsi="Times New Roman" w:cs="Times New Roman"/>
        </w:rPr>
        <w:t>radnog i životnog vijeka, koje predstavlja izuzetan i vri</w:t>
      </w:r>
      <w:r w:rsidR="002D4229" w:rsidRPr="00EF5897">
        <w:rPr>
          <w:rFonts w:ascii="Times New Roman" w:hAnsi="Times New Roman" w:cs="Times New Roman"/>
        </w:rPr>
        <w:t>jedan doprinos razvoju i ugledu Općine Bužim</w:t>
      </w:r>
      <w:r w:rsidR="004C50AC" w:rsidRPr="00EF5897">
        <w:rPr>
          <w:rFonts w:ascii="Times New Roman" w:hAnsi="Times New Roman" w:cs="Times New Roman"/>
        </w:rPr>
        <w:t xml:space="preserve"> iz sljedećih oblasti: nauke, kulture, umjetnosti, vaspitanja i obrazovanja,</w:t>
      </w:r>
      <w:r w:rsidR="002D4229" w:rsidRPr="00EF5897">
        <w:rPr>
          <w:rFonts w:ascii="Times New Roman" w:hAnsi="Times New Roman" w:cs="Times New Roman"/>
        </w:rPr>
        <w:t xml:space="preserve"> </w:t>
      </w:r>
      <w:r w:rsidR="004C50AC" w:rsidRPr="00EF5897">
        <w:rPr>
          <w:rFonts w:ascii="Times New Roman" w:hAnsi="Times New Roman" w:cs="Times New Roman"/>
        </w:rPr>
        <w:t xml:space="preserve">zdravstva i socijalne zaštite, privrede, tehničke kulture, </w:t>
      </w:r>
      <w:r w:rsidR="002D4229" w:rsidRPr="00EF5897">
        <w:rPr>
          <w:rFonts w:ascii="Times New Roman" w:hAnsi="Times New Roman" w:cs="Times New Roman"/>
        </w:rPr>
        <w:t xml:space="preserve">sporta, zaštite i unaprijeđenja </w:t>
      </w:r>
      <w:r w:rsidR="004C50AC" w:rsidRPr="00EF5897">
        <w:rPr>
          <w:rFonts w:ascii="Times New Roman" w:hAnsi="Times New Roman" w:cs="Times New Roman"/>
        </w:rPr>
        <w:t>životne sredine, poljoprivrede i drugih javnih djelatosti.</w:t>
      </w:r>
    </w:p>
    <w:p w:rsidR="004C50AC" w:rsidRPr="00EF5897" w:rsidRDefault="00E73206" w:rsidP="00EF5897">
      <w:pPr>
        <w:spacing w:line="240" w:lineRule="auto"/>
        <w:rPr>
          <w:rFonts w:ascii="Times New Roman" w:hAnsi="Times New Roman" w:cs="Times New Roman"/>
          <w:b/>
        </w:rPr>
      </w:pPr>
      <w:r w:rsidRPr="00EF5897">
        <w:rPr>
          <w:rFonts w:ascii="Times New Roman" w:hAnsi="Times New Roman" w:cs="Times New Roman"/>
          <w:b/>
        </w:rPr>
        <w:t>d</w:t>
      </w:r>
      <w:r w:rsidR="004C50AC" w:rsidRPr="00EF5897">
        <w:rPr>
          <w:rFonts w:ascii="Times New Roman" w:hAnsi="Times New Roman" w:cs="Times New Roman"/>
          <w:b/>
        </w:rPr>
        <w:t>) Zlatna plaketa, Srebrena plaketa i Zahvalnica</w:t>
      </w:r>
    </w:p>
    <w:p w:rsidR="00D23D0F" w:rsidRPr="00EF5897" w:rsidRDefault="00483DB7" w:rsidP="00EF5897">
      <w:pPr>
        <w:spacing w:line="240" w:lineRule="auto"/>
        <w:rPr>
          <w:rFonts w:ascii="Times New Roman" w:hAnsi="Times New Roman" w:cs="Times New Roman"/>
          <w:u w:val="single"/>
        </w:rPr>
      </w:pPr>
      <w:r w:rsidRPr="00EF5897">
        <w:rPr>
          <w:rFonts w:ascii="Times New Roman" w:hAnsi="Times New Roman" w:cs="Times New Roman"/>
          <w:u w:val="single"/>
        </w:rPr>
        <w:t>Zlatna plaketa, Srebrena plaketa i Zahvalnica</w:t>
      </w:r>
      <w:r w:rsidR="00D23D0F" w:rsidRPr="00EF5897">
        <w:rPr>
          <w:rFonts w:ascii="Times New Roman" w:hAnsi="Times New Roman" w:cs="Times New Roman"/>
          <w:u w:val="single"/>
        </w:rPr>
        <w:t xml:space="preserve"> dodjeljuju se </w:t>
      </w:r>
    </w:p>
    <w:p w:rsidR="004C50AC" w:rsidRPr="00EF5897" w:rsidRDefault="004C50AC" w:rsidP="00EF589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/>
          <w:u w:val="single"/>
        </w:rPr>
      </w:pPr>
      <w:r w:rsidRPr="00EF5897">
        <w:rPr>
          <w:rFonts w:ascii="Times New Roman" w:hAnsi="Times New Roman" w:cs="Times New Roman"/>
          <w:i/>
          <w:u w:val="single"/>
        </w:rPr>
        <w:t>kolektivima koji su:</w:t>
      </w:r>
    </w:p>
    <w:p w:rsidR="004C50AC" w:rsidRPr="00EF5897" w:rsidRDefault="004C50AC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1) ostvarili izuzetne rezultate u radu;</w:t>
      </w:r>
    </w:p>
    <w:p w:rsidR="004C50AC" w:rsidRPr="00EF5897" w:rsidRDefault="004C50AC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2) ulagali u proširenje proizvodnih kapaciteta;</w:t>
      </w:r>
    </w:p>
    <w:p w:rsidR="004C50AC" w:rsidRPr="00EF5897" w:rsidRDefault="004C50AC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3) postigli izuzetne rezultate u oblasti nauke, kulture, prosvjetn</w:t>
      </w:r>
      <w:r w:rsidR="002D4229" w:rsidRPr="00EF5897">
        <w:rPr>
          <w:rFonts w:ascii="Times New Roman" w:hAnsi="Times New Roman" w:cs="Times New Roman"/>
        </w:rPr>
        <w:t xml:space="preserve">e djelatnosti, vjerskog života, </w:t>
      </w:r>
      <w:r w:rsidRPr="00EF5897">
        <w:rPr>
          <w:rFonts w:ascii="Times New Roman" w:hAnsi="Times New Roman" w:cs="Times New Roman"/>
        </w:rPr>
        <w:t>sporta, zdravstva, bezbjednosti, razvoju komunalne infrastru</w:t>
      </w:r>
      <w:r w:rsidR="002D4229" w:rsidRPr="00EF5897">
        <w:rPr>
          <w:rFonts w:ascii="Times New Roman" w:hAnsi="Times New Roman" w:cs="Times New Roman"/>
        </w:rPr>
        <w:t xml:space="preserve">kture, zaštiti radne i prirodne </w:t>
      </w:r>
      <w:r w:rsidRPr="00EF5897">
        <w:rPr>
          <w:rFonts w:ascii="Times New Roman" w:hAnsi="Times New Roman" w:cs="Times New Roman"/>
        </w:rPr>
        <w:t>sredine i razvoju dobrih međuljudskih odnosa;</w:t>
      </w:r>
    </w:p>
    <w:p w:rsidR="004C50AC" w:rsidRPr="00EF5897" w:rsidRDefault="004C50AC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4) dali izuzetan doprinos u ostvarivanju prava građana;</w:t>
      </w:r>
    </w:p>
    <w:p w:rsidR="004C50AC" w:rsidRPr="00EF5897" w:rsidRDefault="004C50AC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5) doprinijeli poboljšanju uslova rada i život</w:t>
      </w:r>
      <w:r w:rsidR="002D4229" w:rsidRPr="00EF5897">
        <w:rPr>
          <w:rFonts w:ascii="Times New Roman" w:hAnsi="Times New Roman" w:cs="Times New Roman"/>
        </w:rPr>
        <w:t>a u MZ na području Općine Bužim</w:t>
      </w:r>
      <w:r w:rsidRPr="00EF5897">
        <w:rPr>
          <w:rFonts w:ascii="Times New Roman" w:hAnsi="Times New Roman" w:cs="Times New Roman"/>
        </w:rPr>
        <w:t>;</w:t>
      </w:r>
    </w:p>
    <w:p w:rsidR="004C50AC" w:rsidRPr="00EF5897" w:rsidRDefault="004C50AC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6) doprinijeli među</w:t>
      </w:r>
      <w:r w:rsidR="002D4229" w:rsidRPr="00EF5897">
        <w:rPr>
          <w:rFonts w:ascii="Times New Roman" w:hAnsi="Times New Roman" w:cs="Times New Roman"/>
        </w:rPr>
        <w:t>narodnoj promociji Općine Bužim</w:t>
      </w:r>
      <w:r w:rsidRPr="00EF5897">
        <w:rPr>
          <w:rFonts w:ascii="Times New Roman" w:hAnsi="Times New Roman" w:cs="Times New Roman"/>
        </w:rPr>
        <w:t>;</w:t>
      </w:r>
    </w:p>
    <w:p w:rsidR="004C50AC" w:rsidRPr="00EF5897" w:rsidRDefault="004C50AC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7) dali izuzetan doprinos u drugim područjima života i rada.</w:t>
      </w:r>
    </w:p>
    <w:p w:rsidR="004C50AC" w:rsidRPr="00EF5897" w:rsidRDefault="004C50AC" w:rsidP="00EF589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u w:val="single"/>
        </w:rPr>
      </w:pPr>
      <w:r w:rsidRPr="00EF5897">
        <w:rPr>
          <w:rFonts w:ascii="Times New Roman" w:hAnsi="Times New Roman" w:cs="Times New Roman"/>
          <w:i/>
          <w:u w:val="single"/>
        </w:rPr>
        <w:lastRenderedPageBreak/>
        <w:t>pojedincima koji su:</w:t>
      </w:r>
    </w:p>
    <w:p w:rsidR="004C50AC" w:rsidRPr="00EF5897" w:rsidRDefault="000B3176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1</w:t>
      </w:r>
      <w:r w:rsidR="004C50AC" w:rsidRPr="00EF5897">
        <w:rPr>
          <w:rFonts w:ascii="Times New Roman" w:hAnsi="Times New Roman" w:cs="Times New Roman"/>
        </w:rPr>
        <w:t>) inovatori na tehničkim i drugim unapređenjima;</w:t>
      </w:r>
    </w:p>
    <w:p w:rsidR="004C50AC" w:rsidRPr="00EF5897" w:rsidRDefault="000B3176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2</w:t>
      </w:r>
      <w:r w:rsidR="004C50AC" w:rsidRPr="00EF5897">
        <w:rPr>
          <w:rFonts w:ascii="Times New Roman" w:hAnsi="Times New Roman" w:cs="Times New Roman"/>
        </w:rPr>
        <w:t>) doveli u opasnost svoj život spašavajući druge osobe i materijalna dobra;</w:t>
      </w:r>
    </w:p>
    <w:p w:rsidR="004C50AC" w:rsidRPr="00EF5897" w:rsidRDefault="000B3176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3</w:t>
      </w:r>
      <w:r w:rsidR="004C50AC" w:rsidRPr="00EF5897">
        <w:rPr>
          <w:rFonts w:ascii="Times New Roman" w:hAnsi="Times New Roman" w:cs="Times New Roman"/>
        </w:rPr>
        <w:t>) kao donatori humano postupali prema pojedincima ili kolektivima;</w:t>
      </w:r>
    </w:p>
    <w:p w:rsidR="004C50AC" w:rsidRPr="00EF5897" w:rsidRDefault="000B3176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4</w:t>
      </w:r>
      <w:r w:rsidR="004C50AC" w:rsidRPr="00EF5897">
        <w:rPr>
          <w:rFonts w:ascii="Times New Roman" w:hAnsi="Times New Roman" w:cs="Times New Roman"/>
        </w:rPr>
        <w:t xml:space="preserve">) </w:t>
      </w:r>
      <w:r w:rsidR="002D4229" w:rsidRPr="00EF5897">
        <w:rPr>
          <w:rFonts w:ascii="Times New Roman" w:hAnsi="Times New Roman" w:cs="Times New Roman"/>
        </w:rPr>
        <w:t>posebno doprinijeli razvoju lokalne samouprave u MZ, općini i poboljšanju uslova života građana;</w:t>
      </w:r>
    </w:p>
    <w:p w:rsidR="009C2D24" w:rsidRPr="00EF5897" w:rsidRDefault="009C2D24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5) uspješno organizovali organe MZ i udruženja, te doprinijeli njihovom radu;</w:t>
      </w:r>
    </w:p>
    <w:p w:rsidR="009C2D24" w:rsidRPr="00EF5897" w:rsidRDefault="009C2D24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6) postigli izuzetne rezultate u oblasti poljoprivredne proizvodnje;</w:t>
      </w:r>
    </w:p>
    <w:p w:rsidR="009C2D24" w:rsidRPr="00EF5897" w:rsidRDefault="009C2D24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7) ostvarili posebne rezultate u sportu, vaspitno</w:t>
      </w:r>
      <w:r w:rsidR="002A6EC2" w:rsidRPr="00EF5897">
        <w:rPr>
          <w:rFonts w:ascii="Times New Roman" w:hAnsi="Times New Roman" w:cs="Times New Roman"/>
        </w:rPr>
        <w:t xml:space="preserve">-obrazovnom radu, naučnom radu, </w:t>
      </w:r>
      <w:r w:rsidRPr="00EF5897">
        <w:rPr>
          <w:rFonts w:ascii="Times New Roman" w:hAnsi="Times New Roman" w:cs="Times New Roman"/>
        </w:rPr>
        <w:t>umjetnosti i kulturi, na međunarodnom, državnom i federalnom nivou;</w:t>
      </w:r>
    </w:p>
    <w:p w:rsidR="002D4229" w:rsidRPr="00EF5897" w:rsidRDefault="009C2D24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8) dali izuzetan doprinos u drugim područjima života i rada,</w:t>
      </w:r>
    </w:p>
    <w:p w:rsidR="009C2D24" w:rsidRPr="00EF5897" w:rsidRDefault="002A6EC2" w:rsidP="00EF5897">
      <w:pPr>
        <w:spacing w:line="240" w:lineRule="auto"/>
        <w:rPr>
          <w:rFonts w:ascii="Times New Roman" w:hAnsi="Times New Roman" w:cs="Times New Roman"/>
          <w:b/>
        </w:rPr>
      </w:pPr>
      <w:r w:rsidRPr="00EF5897">
        <w:rPr>
          <w:rFonts w:ascii="Times New Roman" w:hAnsi="Times New Roman" w:cs="Times New Roman"/>
          <w:b/>
        </w:rPr>
        <w:t>e</w:t>
      </w:r>
      <w:r w:rsidR="009C2D24" w:rsidRPr="00EF5897">
        <w:rPr>
          <w:rFonts w:ascii="Times New Roman" w:hAnsi="Times New Roman" w:cs="Times New Roman"/>
          <w:b/>
        </w:rPr>
        <w:t>) Plaketa odbrane</w:t>
      </w:r>
    </w:p>
    <w:p w:rsidR="009C2D24" w:rsidRPr="00EF5897" w:rsidRDefault="009C2D24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1) Plaketa odbrane dodjeljuje se kao posebno priznanje općine Bužim</w:t>
      </w:r>
      <w:r w:rsidR="00AE6A6D" w:rsidRPr="00EF5897">
        <w:rPr>
          <w:rFonts w:ascii="Times New Roman" w:hAnsi="Times New Roman" w:cs="Times New Roman"/>
        </w:rPr>
        <w:t xml:space="preserve"> za doprinos u Odbrani </w:t>
      </w:r>
      <w:r w:rsidRPr="00EF5897">
        <w:rPr>
          <w:rFonts w:ascii="Times New Roman" w:hAnsi="Times New Roman" w:cs="Times New Roman"/>
        </w:rPr>
        <w:t xml:space="preserve">općine Bužim, kao i organizaciji života i rada građana </w:t>
      </w:r>
      <w:r w:rsidR="00AE6A6D" w:rsidRPr="00EF5897">
        <w:rPr>
          <w:rFonts w:ascii="Times New Roman" w:hAnsi="Times New Roman" w:cs="Times New Roman"/>
        </w:rPr>
        <w:t xml:space="preserve">u ratnim uslovima, kao i ratnim </w:t>
      </w:r>
      <w:r w:rsidRPr="00EF5897">
        <w:rPr>
          <w:rFonts w:ascii="Times New Roman" w:hAnsi="Times New Roman" w:cs="Times New Roman"/>
        </w:rPr>
        <w:t>jedinicama i štabovima koji su se istakli u odbrani, pod uslovom:</w:t>
      </w:r>
    </w:p>
    <w:p w:rsidR="004C50AC" w:rsidRPr="00EF5897" w:rsidRDefault="009C2D24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 xml:space="preserve">2) </w:t>
      </w:r>
      <w:r w:rsidR="00627A12" w:rsidRPr="00EF5897">
        <w:rPr>
          <w:rFonts w:ascii="Times New Roman" w:hAnsi="Times New Roman" w:cs="Times New Roman"/>
        </w:rPr>
        <w:t>d</w:t>
      </w:r>
      <w:r w:rsidR="004C50AC" w:rsidRPr="00EF5897">
        <w:rPr>
          <w:rFonts w:ascii="Times New Roman" w:hAnsi="Times New Roman" w:cs="Times New Roman"/>
        </w:rPr>
        <w:t>a je lice obuhvaćeno članom 2. Zakona o pravima branil</w:t>
      </w:r>
      <w:r w:rsidR="00AE6A6D" w:rsidRPr="00EF5897">
        <w:rPr>
          <w:rFonts w:ascii="Times New Roman" w:hAnsi="Times New Roman" w:cs="Times New Roman"/>
        </w:rPr>
        <w:t xml:space="preserve">aca i članova njihovih porodica </w:t>
      </w:r>
      <w:r w:rsidR="004C50AC" w:rsidRPr="00EF5897">
        <w:rPr>
          <w:rFonts w:ascii="Times New Roman" w:hAnsi="Times New Roman" w:cs="Times New Roman"/>
        </w:rPr>
        <w:t>(Službene novine FBiH“,broj 33/04, 56/05,70/07, 9/10, 90/17) a</w:t>
      </w:r>
      <w:r w:rsidR="00AE6A6D" w:rsidRPr="00EF5897">
        <w:rPr>
          <w:rFonts w:ascii="Times New Roman" w:hAnsi="Times New Roman" w:cs="Times New Roman"/>
        </w:rPr>
        <w:t xml:space="preserve"> koje je imalo prebivalište ili </w:t>
      </w:r>
      <w:r w:rsidR="004C50AC" w:rsidRPr="00EF5897">
        <w:rPr>
          <w:rFonts w:ascii="Times New Roman" w:hAnsi="Times New Roman" w:cs="Times New Roman"/>
        </w:rPr>
        <w:t>boravište na području Općine Bužim u periodu od 06.04.199</w:t>
      </w:r>
      <w:r w:rsidR="00AE6A6D" w:rsidRPr="00EF5897">
        <w:rPr>
          <w:rFonts w:ascii="Times New Roman" w:hAnsi="Times New Roman" w:cs="Times New Roman"/>
        </w:rPr>
        <w:t xml:space="preserve">2. do 23.12.1996.godine“, kao i </w:t>
      </w:r>
      <w:r w:rsidR="004C50AC" w:rsidRPr="00EF5897">
        <w:rPr>
          <w:rFonts w:ascii="Times New Roman" w:hAnsi="Times New Roman" w:cs="Times New Roman"/>
        </w:rPr>
        <w:t xml:space="preserve">poginula lica iz navedenog člana Zakona koja su učestvovala u odbrani BiH“. </w:t>
      </w:r>
    </w:p>
    <w:p w:rsidR="009C2D24" w:rsidRPr="00EF5897" w:rsidRDefault="009C2D24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3) da je kandidat postigao izu</w:t>
      </w:r>
      <w:r w:rsidR="004C50AC" w:rsidRPr="00EF5897">
        <w:rPr>
          <w:rFonts w:ascii="Times New Roman" w:hAnsi="Times New Roman" w:cs="Times New Roman"/>
        </w:rPr>
        <w:t>zetne rezultate u odbrani Općine Bužim i Bosne i Hercegovine</w:t>
      </w:r>
      <w:r w:rsidRPr="00EF5897">
        <w:rPr>
          <w:rFonts w:ascii="Times New Roman" w:hAnsi="Times New Roman" w:cs="Times New Roman"/>
        </w:rPr>
        <w:t>;</w:t>
      </w:r>
    </w:p>
    <w:p w:rsidR="009C2D24" w:rsidRPr="00EF5897" w:rsidRDefault="009C2D24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4) Plaketa se može dodijeliti pripadniku oružanih s</w:t>
      </w:r>
      <w:r w:rsidR="004C50AC" w:rsidRPr="00EF5897">
        <w:rPr>
          <w:rFonts w:ascii="Times New Roman" w:hAnsi="Times New Roman" w:cs="Times New Roman"/>
        </w:rPr>
        <w:t>naga koji u toku rata nije imao prebivalište na području Općine Bužim</w:t>
      </w:r>
      <w:r w:rsidRPr="00EF5897">
        <w:rPr>
          <w:rFonts w:ascii="Times New Roman" w:hAnsi="Times New Roman" w:cs="Times New Roman"/>
        </w:rPr>
        <w:t>, ali je dao izuzetan do</w:t>
      </w:r>
      <w:r w:rsidR="004C50AC" w:rsidRPr="00EF5897">
        <w:rPr>
          <w:rFonts w:ascii="Times New Roman" w:hAnsi="Times New Roman" w:cs="Times New Roman"/>
        </w:rPr>
        <w:t xml:space="preserve">prinos u organizovanju oružanih </w:t>
      </w:r>
      <w:r w:rsidRPr="00EF5897">
        <w:rPr>
          <w:rFonts w:ascii="Times New Roman" w:hAnsi="Times New Roman" w:cs="Times New Roman"/>
        </w:rPr>
        <w:t>s</w:t>
      </w:r>
      <w:r w:rsidR="00AE6A6D" w:rsidRPr="00EF5897">
        <w:rPr>
          <w:rFonts w:ascii="Times New Roman" w:hAnsi="Times New Roman" w:cs="Times New Roman"/>
        </w:rPr>
        <w:t>naga u odbrani teritorije Bužima</w:t>
      </w:r>
      <w:r w:rsidRPr="00EF5897">
        <w:rPr>
          <w:rFonts w:ascii="Times New Roman" w:hAnsi="Times New Roman" w:cs="Times New Roman"/>
        </w:rPr>
        <w:t>;</w:t>
      </w:r>
    </w:p>
    <w:p w:rsidR="009C2D24" w:rsidRPr="00EF5897" w:rsidRDefault="009C2D24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5) za svakog kandidata koji se predlaže, potrebno je dostavi</w:t>
      </w:r>
      <w:r w:rsidR="004C50AC" w:rsidRPr="00EF5897">
        <w:rPr>
          <w:rFonts w:ascii="Times New Roman" w:hAnsi="Times New Roman" w:cs="Times New Roman"/>
        </w:rPr>
        <w:t xml:space="preserve">ti dokaz o posjedovanju ratnog </w:t>
      </w:r>
      <w:r w:rsidRPr="00EF5897">
        <w:rPr>
          <w:rFonts w:ascii="Times New Roman" w:hAnsi="Times New Roman" w:cs="Times New Roman"/>
        </w:rPr>
        <w:t>priznanja, odlikovanja i dr.</w:t>
      </w:r>
    </w:p>
    <w:p w:rsidR="009C2D24" w:rsidRPr="00EF5897" w:rsidRDefault="009C2D24" w:rsidP="00EF589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F5897">
        <w:rPr>
          <w:rFonts w:ascii="Times New Roman" w:hAnsi="Times New Roman" w:cs="Times New Roman"/>
          <w:b/>
        </w:rPr>
        <w:t>Član 5.</w:t>
      </w:r>
    </w:p>
    <w:p w:rsidR="009C2D24" w:rsidRPr="00EF5897" w:rsidRDefault="009C2D24" w:rsidP="00EF5897">
      <w:pPr>
        <w:spacing w:line="240" w:lineRule="auto"/>
        <w:rPr>
          <w:rFonts w:ascii="Times New Roman" w:hAnsi="Times New Roman" w:cs="Times New Roman"/>
          <w:b/>
        </w:rPr>
      </w:pPr>
      <w:r w:rsidRPr="00EF5897">
        <w:rPr>
          <w:rFonts w:ascii="Times New Roman" w:hAnsi="Times New Roman" w:cs="Times New Roman"/>
          <w:b/>
        </w:rPr>
        <w:t>(Broj dodijeljenih priznanja)</w:t>
      </w:r>
    </w:p>
    <w:p w:rsidR="002B332D" w:rsidRPr="00EF5897" w:rsidRDefault="009C2D24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Godišnje se može dodjeliti</w:t>
      </w:r>
      <w:r w:rsidR="002B332D" w:rsidRPr="00EF5897">
        <w:rPr>
          <w:rFonts w:ascii="Times New Roman" w:hAnsi="Times New Roman" w:cs="Times New Roman"/>
        </w:rPr>
        <w:t>:</w:t>
      </w:r>
    </w:p>
    <w:p w:rsidR="002B332D" w:rsidRPr="00EF5897" w:rsidRDefault="009C2D24" w:rsidP="00EF589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jedna</w:t>
      </w:r>
      <w:r w:rsidR="002B332D" w:rsidRPr="00EF5897">
        <w:rPr>
          <w:rFonts w:ascii="Times New Roman" w:hAnsi="Times New Roman" w:cs="Times New Roman"/>
        </w:rPr>
        <w:t xml:space="preserve"> (1)</w:t>
      </w:r>
      <w:r w:rsidRPr="00EF5897">
        <w:rPr>
          <w:rFonts w:ascii="Times New Roman" w:hAnsi="Times New Roman" w:cs="Times New Roman"/>
        </w:rPr>
        <w:t xml:space="preserve"> Povelja počasni</w:t>
      </w:r>
      <w:r w:rsidR="004C50AC" w:rsidRPr="00EF5897">
        <w:rPr>
          <w:rFonts w:ascii="Times New Roman" w:hAnsi="Times New Roman" w:cs="Times New Roman"/>
        </w:rPr>
        <w:t xml:space="preserve"> građanin/građanka općine Bužim</w:t>
      </w:r>
      <w:r w:rsidRPr="00EF5897">
        <w:rPr>
          <w:rFonts w:ascii="Times New Roman" w:hAnsi="Times New Roman" w:cs="Times New Roman"/>
        </w:rPr>
        <w:t>,</w:t>
      </w:r>
    </w:p>
    <w:p w:rsidR="002431BD" w:rsidRPr="00EF5897" w:rsidRDefault="002431BD" w:rsidP="00EF589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jedna (1) Povelja s grbom Općine Bužim – „NAGRADA 20.FEBRUAR“</w:t>
      </w:r>
    </w:p>
    <w:p w:rsidR="002B332D" w:rsidRPr="00EF5897" w:rsidRDefault="009C2D24" w:rsidP="00EF589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jedna</w:t>
      </w:r>
      <w:r w:rsidR="002B332D" w:rsidRPr="00EF5897">
        <w:rPr>
          <w:rFonts w:ascii="Times New Roman" w:hAnsi="Times New Roman" w:cs="Times New Roman"/>
        </w:rPr>
        <w:t xml:space="preserve"> (1) Plaketa</w:t>
      </w:r>
      <w:r w:rsidR="00AE6A6D" w:rsidRPr="00EF5897">
        <w:rPr>
          <w:rFonts w:ascii="Times New Roman" w:hAnsi="Times New Roman" w:cs="Times New Roman"/>
        </w:rPr>
        <w:t xml:space="preserve"> </w:t>
      </w:r>
      <w:r w:rsidRPr="00EF5897">
        <w:rPr>
          <w:rFonts w:ascii="Times New Roman" w:hAnsi="Times New Roman" w:cs="Times New Roman"/>
        </w:rPr>
        <w:t xml:space="preserve">za životno djelo, </w:t>
      </w:r>
    </w:p>
    <w:p w:rsidR="002B332D" w:rsidRPr="00EF5897" w:rsidRDefault="009C2D24" w:rsidP="00EF589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jedna</w:t>
      </w:r>
      <w:r w:rsidR="002B332D" w:rsidRPr="00EF5897">
        <w:rPr>
          <w:rFonts w:ascii="Times New Roman" w:hAnsi="Times New Roman" w:cs="Times New Roman"/>
        </w:rPr>
        <w:t xml:space="preserve"> (1)</w:t>
      </w:r>
      <w:r w:rsidRPr="00EF5897">
        <w:rPr>
          <w:rFonts w:ascii="Times New Roman" w:hAnsi="Times New Roman" w:cs="Times New Roman"/>
        </w:rPr>
        <w:t xml:space="preserve"> Zlatna plaketa pojedincima i </w:t>
      </w:r>
    </w:p>
    <w:p w:rsidR="002B332D" w:rsidRPr="00EF5897" w:rsidRDefault="009C2D24" w:rsidP="00EF589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jedna</w:t>
      </w:r>
      <w:r w:rsidR="002B332D" w:rsidRPr="00EF5897">
        <w:rPr>
          <w:rFonts w:ascii="Times New Roman" w:hAnsi="Times New Roman" w:cs="Times New Roman"/>
        </w:rPr>
        <w:t xml:space="preserve"> (1)</w:t>
      </w:r>
      <w:r w:rsidRPr="00EF5897">
        <w:rPr>
          <w:rFonts w:ascii="Times New Roman" w:hAnsi="Times New Roman" w:cs="Times New Roman"/>
        </w:rPr>
        <w:t xml:space="preserve"> Zla</w:t>
      </w:r>
      <w:r w:rsidR="00AE6A6D" w:rsidRPr="00EF5897">
        <w:rPr>
          <w:rFonts w:ascii="Times New Roman" w:hAnsi="Times New Roman" w:cs="Times New Roman"/>
        </w:rPr>
        <w:t xml:space="preserve">tna plaketa kolektivima, </w:t>
      </w:r>
    </w:p>
    <w:p w:rsidR="002B332D" w:rsidRPr="00EF5897" w:rsidRDefault="00AE6A6D" w:rsidP="00EF589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dvije</w:t>
      </w:r>
      <w:r w:rsidR="00627A12" w:rsidRPr="00EF5897">
        <w:rPr>
          <w:rFonts w:ascii="Times New Roman" w:hAnsi="Times New Roman" w:cs="Times New Roman"/>
        </w:rPr>
        <w:t xml:space="preserve"> (2</w:t>
      </w:r>
      <w:r w:rsidR="002B332D" w:rsidRPr="00EF5897">
        <w:rPr>
          <w:rFonts w:ascii="Times New Roman" w:hAnsi="Times New Roman" w:cs="Times New Roman"/>
        </w:rPr>
        <w:t>)</w:t>
      </w:r>
      <w:r w:rsidRPr="00EF5897">
        <w:rPr>
          <w:rFonts w:ascii="Times New Roman" w:hAnsi="Times New Roman" w:cs="Times New Roman"/>
        </w:rPr>
        <w:t xml:space="preserve"> </w:t>
      </w:r>
      <w:r w:rsidR="009C2D24" w:rsidRPr="00EF5897">
        <w:rPr>
          <w:rFonts w:ascii="Times New Roman" w:hAnsi="Times New Roman" w:cs="Times New Roman"/>
        </w:rPr>
        <w:t xml:space="preserve">Srebrene plakete pojedincima i </w:t>
      </w:r>
    </w:p>
    <w:p w:rsidR="002B332D" w:rsidRPr="00EF5897" w:rsidRDefault="009C2D24" w:rsidP="00EF589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dvije</w:t>
      </w:r>
      <w:r w:rsidR="002B332D" w:rsidRPr="00EF5897">
        <w:rPr>
          <w:rFonts w:ascii="Times New Roman" w:hAnsi="Times New Roman" w:cs="Times New Roman"/>
        </w:rPr>
        <w:t xml:space="preserve"> (2)</w:t>
      </w:r>
      <w:r w:rsidRPr="00EF5897">
        <w:rPr>
          <w:rFonts w:ascii="Times New Roman" w:hAnsi="Times New Roman" w:cs="Times New Roman"/>
        </w:rPr>
        <w:t xml:space="preserve"> Srebrene plakete kolektivi</w:t>
      </w:r>
      <w:r w:rsidR="002362CF" w:rsidRPr="00EF5897">
        <w:rPr>
          <w:rFonts w:ascii="Times New Roman" w:hAnsi="Times New Roman" w:cs="Times New Roman"/>
        </w:rPr>
        <w:t xml:space="preserve">ma, </w:t>
      </w:r>
    </w:p>
    <w:p w:rsidR="002B332D" w:rsidRPr="00EF5897" w:rsidRDefault="002362CF" w:rsidP="00EF589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pet</w:t>
      </w:r>
      <w:r w:rsidR="002B332D" w:rsidRPr="00EF5897">
        <w:rPr>
          <w:rFonts w:ascii="Times New Roman" w:hAnsi="Times New Roman" w:cs="Times New Roman"/>
        </w:rPr>
        <w:t xml:space="preserve"> (5) Zahvalnica,</w:t>
      </w:r>
      <w:r w:rsidRPr="00EF5897">
        <w:rPr>
          <w:rFonts w:ascii="Times New Roman" w:hAnsi="Times New Roman" w:cs="Times New Roman"/>
        </w:rPr>
        <w:t xml:space="preserve"> i </w:t>
      </w:r>
    </w:p>
    <w:p w:rsidR="009C2D24" w:rsidRPr="00EF5897" w:rsidRDefault="002362CF" w:rsidP="00EF589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jedna</w:t>
      </w:r>
      <w:r w:rsidR="00CE0032" w:rsidRPr="00EF5897">
        <w:rPr>
          <w:rFonts w:ascii="Times New Roman" w:hAnsi="Times New Roman" w:cs="Times New Roman"/>
        </w:rPr>
        <w:t xml:space="preserve"> (2</w:t>
      </w:r>
      <w:r w:rsidR="002B332D" w:rsidRPr="00EF5897">
        <w:rPr>
          <w:rFonts w:ascii="Times New Roman" w:hAnsi="Times New Roman" w:cs="Times New Roman"/>
        </w:rPr>
        <w:t>)</w:t>
      </w:r>
      <w:r w:rsidRPr="00EF5897">
        <w:rPr>
          <w:rFonts w:ascii="Times New Roman" w:hAnsi="Times New Roman" w:cs="Times New Roman"/>
        </w:rPr>
        <w:t xml:space="preserve"> </w:t>
      </w:r>
      <w:r w:rsidR="009C2D24" w:rsidRPr="00EF5897">
        <w:rPr>
          <w:rFonts w:ascii="Times New Roman" w:hAnsi="Times New Roman" w:cs="Times New Roman"/>
        </w:rPr>
        <w:t>Plaketa odbrane.</w:t>
      </w:r>
    </w:p>
    <w:p w:rsidR="009C2D24" w:rsidRPr="00EF5897" w:rsidRDefault="009C2D24" w:rsidP="00EF589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F5897">
        <w:rPr>
          <w:rFonts w:ascii="Times New Roman" w:hAnsi="Times New Roman" w:cs="Times New Roman"/>
          <w:b/>
        </w:rPr>
        <w:t>Član 6.</w:t>
      </w:r>
    </w:p>
    <w:p w:rsidR="009C2D24" w:rsidRPr="00EF5897" w:rsidRDefault="009C2D24" w:rsidP="00EF5897">
      <w:pPr>
        <w:spacing w:line="240" w:lineRule="auto"/>
        <w:rPr>
          <w:rFonts w:ascii="Times New Roman" w:hAnsi="Times New Roman" w:cs="Times New Roman"/>
          <w:b/>
        </w:rPr>
      </w:pPr>
      <w:r w:rsidRPr="00EF5897">
        <w:rPr>
          <w:rFonts w:ascii="Times New Roman" w:hAnsi="Times New Roman" w:cs="Times New Roman"/>
          <w:b/>
        </w:rPr>
        <w:t>(Ograničenja za dodjelu priznanja)</w:t>
      </w:r>
    </w:p>
    <w:p w:rsidR="009C2D24" w:rsidRPr="00EF5897" w:rsidRDefault="009C2D24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 xml:space="preserve">(1) Priznanja se ne mogu dodijeliti kolektivima ili pojedincima kojim </w:t>
      </w:r>
      <w:r w:rsidR="004C50AC" w:rsidRPr="00EF5897">
        <w:rPr>
          <w:rFonts w:ascii="Times New Roman" w:hAnsi="Times New Roman" w:cs="Times New Roman"/>
        </w:rPr>
        <w:t xml:space="preserve">su ista dodijeljena u </w:t>
      </w:r>
      <w:r w:rsidRPr="00EF5897">
        <w:rPr>
          <w:rFonts w:ascii="Times New Roman" w:hAnsi="Times New Roman" w:cs="Times New Roman"/>
        </w:rPr>
        <w:t>posljednjih pet godina.</w:t>
      </w:r>
    </w:p>
    <w:p w:rsidR="009C2D24" w:rsidRPr="00EF5897" w:rsidRDefault="009C2D24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 xml:space="preserve">(2) Priznanja se ne mogu dodijeliti uposlenicima Općine </w:t>
      </w:r>
      <w:r w:rsidR="004C50AC" w:rsidRPr="00EF5897">
        <w:rPr>
          <w:rFonts w:ascii="Times New Roman" w:hAnsi="Times New Roman" w:cs="Times New Roman"/>
        </w:rPr>
        <w:t xml:space="preserve">Bužim za rezultate ostvarene u </w:t>
      </w:r>
      <w:r w:rsidRPr="00EF5897">
        <w:rPr>
          <w:rFonts w:ascii="Times New Roman" w:hAnsi="Times New Roman" w:cs="Times New Roman"/>
        </w:rPr>
        <w:t>obavljanju poslova predviđenih opisom radnog mjesta.</w:t>
      </w:r>
    </w:p>
    <w:p w:rsidR="009C2D24" w:rsidRPr="00EF5897" w:rsidRDefault="009C2D24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 xml:space="preserve">(3) Izabranim zvaničnicima svih nivoa vlasti u Bosni i </w:t>
      </w:r>
      <w:r w:rsidR="004C50AC" w:rsidRPr="00EF5897">
        <w:rPr>
          <w:rFonts w:ascii="Times New Roman" w:hAnsi="Times New Roman" w:cs="Times New Roman"/>
        </w:rPr>
        <w:t xml:space="preserve">Hercegovini za vrijeme trajanja </w:t>
      </w:r>
      <w:r w:rsidRPr="00EF5897">
        <w:rPr>
          <w:rFonts w:ascii="Times New Roman" w:hAnsi="Times New Roman" w:cs="Times New Roman"/>
        </w:rPr>
        <w:t>mandata.</w:t>
      </w:r>
    </w:p>
    <w:p w:rsidR="009C2D24" w:rsidRPr="00EF5897" w:rsidRDefault="009C2D24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lastRenderedPageBreak/>
        <w:t>(4) Licima koji su pravosnažnom presudom domaćeg ili stranog suda osuđena na zatvorsku</w:t>
      </w:r>
      <w:r w:rsidR="004C50AC" w:rsidRPr="00EF5897">
        <w:rPr>
          <w:rFonts w:ascii="Times New Roman" w:hAnsi="Times New Roman" w:cs="Times New Roman"/>
        </w:rPr>
        <w:t xml:space="preserve"> </w:t>
      </w:r>
      <w:r w:rsidRPr="00EF5897">
        <w:rPr>
          <w:rFonts w:ascii="Times New Roman" w:hAnsi="Times New Roman" w:cs="Times New Roman"/>
        </w:rPr>
        <w:t>kaznu za krivična djela.</w:t>
      </w:r>
    </w:p>
    <w:p w:rsidR="009C2D24" w:rsidRPr="00EF5897" w:rsidRDefault="009C2D24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(5) Licima koji svojim djelovanjem narušavaju ugled općine.</w:t>
      </w:r>
    </w:p>
    <w:p w:rsidR="009C2D24" w:rsidRPr="00EF5897" w:rsidRDefault="009C2D24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(6) Priznanja se ne mogu dodjeliti kolektivima:</w:t>
      </w:r>
    </w:p>
    <w:p w:rsidR="009C2D24" w:rsidRPr="00EF5897" w:rsidRDefault="009C2D24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a) prema kojima se vodi stečajni i likvidacijski postupak;</w:t>
      </w:r>
    </w:p>
    <w:p w:rsidR="009C2D24" w:rsidRPr="00EF5897" w:rsidRDefault="009C2D24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 xml:space="preserve">b) koji imaju neizmirene obaveze po osnovu direktnih </w:t>
      </w:r>
      <w:r w:rsidR="004C50AC" w:rsidRPr="00EF5897">
        <w:rPr>
          <w:rFonts w:ascii="Times New Roman" w:hAnsi="Times New Roman" w:cs="Times New Roman"/>
        </w:rPr>
        <w:t xml:space="preserve">poreza prema nadležnoj poreznoj </w:t>
      </w:r>
      <w:r w:rsidRPr="00EF5897">
        <w:rPr>
          <w:rFonts w:ascii="Times New Roman" w:hAnsi="Times New Roman" w:cs="Times New Roman"/>
        </w:rPr>
        <w:t>upravi FBiH osim ako dostave validan dokaz o reprogramu duga;</w:t>
      </w:r>
    </w:p>
    <w:p w:rsidR="009C2D24" w:rsidRPr="00EF5897" w:rsidRDefault="009C2D24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 xml:space="preserve">c) koji imaju neizmirene obaveze po osnovu indirektnih </w:t>
      </w:r>
      <w:r w:rsidR="004C50AC" w:rsidRPr="00EF5897">
        <w:rPr>
          <w:rFonts w:ascii="Times New Roman" w:hAnsi="Times New Roman" w:cs="Times New Roman"/>
        </w:rPr>
        <w:t xml:space="preserve">poreza premanadležnog upravi za </w:t>
      </w:r>
      <w:r w:rsidRPr="00EF5897">
        <w:rPr>
          <w:rFonts w:ascii="Times New Roman" w:hAnsi="Times New Roman" w:cs="Times New Roman"/>
        </w:rPr>
        <w:t>indirektno oporezivanje BiH, osim ako dostave v</w:t>
      </w:r>
      <w:r w:rsidR="004C50AC" w:rsidRPr="00EF5897">
        <w:rPr>
          <w:rFonts w:ascii="Times New Roman" w:hAnsi="Times New Roman" w:cs="Times New Roman"/>
        </w:rPr>
        <w:t xml:space="preserve">alidan dokaz o reprogramu duga, </w:t>
      </w:r>
      <w:r w:rsidRPr="00EF5897">
        <w:rPr>
          <w:rFonts w:ascii="Times New Roman" w:hAnsi="Times New Roman" w:cs="Times New Roman"/>
        </w:rPr>
        <w:t>odnosno dokaz da nisu u sistemu PDV-a.</w:t>
      </w:r>
    </w:p>
    <w:p w:rsidR="009C2D24" w:rsidRPr="00EF5897" w:rsidRDefault="009C2D24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d) koji su propustili ispuniti finansijske obaveze prema općini</w:t>
      </w:r>
      <w:r w:rsidR="00627A12" w:rsidRPr="00EF5897">
        <w:rPr>
          <w:rFonts w:ascii="Times New Roman" w:hAnsi="Times New Roman" w:cs="Times New Roman"/>
        </w:rPr>
        <w:t>.</w:t>
      </w:r>
    </w:p>
    <w:p w:rsidR="009C2D24" w:rsidRPr="00EF5897" w:rsidRDefault="009C2D24" w:rsidP="00EF589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F5897">
        <w:rPr>
          <w:rFonts w:ascii="Times New Roman" w:hAnsi="Times New Roman" w:cs="Times New Roman"/>
          <w:b/>
        </w:rPr>
        <w:t>Član 7.</w:t>
      </w:r>
    </w:p>
    <w:p w:rsidR="009C2D24" w:rsidRPr="00EF5897" w:rsidRDefault="009C2D24" w:rsidP="00EF5897">
      <w:pPr>
        <w:spacing w:line="240" w:lineRule="auto"/>
        <w:rPr>
          <w:rFonts w:ascii="Times New Roman" w:hAnsi="Times New Roman" w:cs="Times New Roman"/>
          <w:b/>
        </w:rPr>
      </w:pPr>
      <w:r w:rsidRPr="00EF5897">
        <w:rPr>
          <w:rFonts w:ascii="Times New Roman" w:hAnsi="Times New Roman" w:cs="Times New Roman"/>
          <w:b/>
        </w:rPr>
        <w:t>(Javni poziv za dodjelu priznanja)</w:t>
      </w:r>
    </w:p>
    <w:p w:rsidR="009C2D24" w:rsidRPr="00EF5897" w:rsidRDefault="009C2D24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(1) Općinsko</w:t>
      </w:r>
      <w:r w:rsidR="00AE6A6D" w:rsidRPr="00EF5897">
        <w:rPr>
          <w:rFonts w:ascii="Times New Roman" w:hAnsi="Times New Roman" w:cs="Times New Roman"/>
        </w:rPr>
        <w:t xml:space="preserve"> vijeće odlukom raspisuje Javni</w:t>
      </w:r>
      <w:r w:rsidR="00627A12" w:rsidRPr="00EF5897">
        <w:rPr>
          <w:rFonts w:ascii="Times New Roman" w:hAnsi="Times New Roman" w:cs="Times New Roman"/>
        </w:rPr>
        <w:t xml:space="preserve"> </w:t>
      </w:r>
      <w:r w:rsidRPr="00EF5897">
        <w:rPr>
          <w:rFonts w:ascii="Times New Roman" w:hAnsi="Times New Roman" w:cs="Times New Roman"/>
        </w:rPr>
        <w:t>poziv za predlaganje kandidata za dodjelu priznanja Općine Bužim.</w:t>
      </w:r>
    </w:p>
    <w:p w:rsidR="009C2D24" w:rsidRPr="00EF5897" w:rsidRDefault="009C2D24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(2) Odluka o raspisivanju Javnog poziva sadrži vrstu priznanja, mjesto oglašavanja, kriterije za dodjelu priznanja, ovlaštene predlagače iz ove odluke koji mogu podnijeti prijedloge za dodjelu priznanja i rok za podnošenje prijedloga za dodjelu priznanja.</w:t>
      </w:r>
    </w:p>
    <w:p w:rsidR="009C2D24" w:rsidRPr="00EF5897" w:rsidRDefault="009C2D24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 xml:space="preserve">(3) Javni </w:t>
      </w:r>
      <w:r w:rsidR="00627A12" w:rsidRPr="00EF5897">
        <w:rPr>
          <w:rFonts w:ascii="Times New Roman" w:hAnsi="Times New Roman" w:cs="Times New Roman"/>
        </w:rPr>
        <w:t>poziv se objavljuje najkasnije 9</w:t>
      </w:r>
      <w:r w:rsidRPr="00EF5897">
        <w:rPr>
          <w:rFonts w:ascii="Times New Roman" w:hAnsi="Times New Roman" w:cs="Times New Roman"/>
        </w:rPr>
        <w:t>0 dana prije održavanja svečane sjednice Općinskog vijeća povodom Dana Općine.</w:t>
      </w:r>
    </w:p>
    <w:p w:rsidR="00AE6A6D" w:rsidRPr="00EF5897" w:rsidRDefault="009C2D24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(4) Prijedlozi za dodjelu priznanja dostavljaju se Komisiji.</w:t>
      </w:r>
    </w:p>
    <w:p w:rsidR="009C2D24" w:rsidRPr="00EF5897" w:rsidRDefault="009C2D24" w:rsidP="00EF589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F5897">
        <w:rPr>
          <w:rFonts w:ascii="Times New Roman" w:hAnsi="Times New Roman" w:cs="Times New Roman"/>
          <w:b/>
        </w:rPr>
        <w:t>Član 8.</w:t>
      </w:r>
    </w:p>
    <w:p w:rsidR="009C2D24" w:rsidRPr="00EF5897" w:rsidRDefault="009C2D24" w:rsidP="00EF5897">
      <w:pPr>
        <w:spacing w:line="240" w:lineRule="auto"/>
        <w:rPr>
          <w:rFonts w:ascii="Times New Roman" w:hAnsi="Times New Roman" w:cs="Times New Roman"/>
          <w:b/>
        </w:rPr>
      </w:pPr>
      <w:r w:rsidRPr="00EF5897">
        <w:rPr>
          <w:rFonts w:ascii="Times New Roman" w:hAnsi="Times New Roman" w:cs="Times New Roman"/>
          <w:b/>
        </w:rPr>
        <w:t>(Ovlašteni predlagači)</w:t>
      </w:r>
    </w:p>
    <w:p w:rsidR="009C2D24" w:rsidRPr="00EF5897" w:rsidRDefault="009C2D24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(1) Prijedloge za dodjelu priznanja mogu podnositi građani pojedinci, udruženja građana, savjeti mjesnih zajednica, političke partije, vijećnici Općinskog vijeća Bužim, Općinski načelnik, ustanove i drugi organi i organi</w:t>
      </w:r>
      <w:r w:rsidR="00AE6A6D" w:rsidRPr="00EF5897">
        <w:rPr>
          <w:rFonts w:ascii="Times New Roman" w:hAnsi="Times New Roman" w:cs="Times New Roman"/>
        </w:rPr>
        <w:t>zacije sa područja općine Bužim</w:t>
      </w:r>
      <w:r w:rsidRPr="00EF5897">
        <w:rPr>
          <w:rFonts w:ascii="Times New Roman" w:hAnsi="Times New Roman" w:cs="Times New Roman"/>
        </w:rPr>
        <w:t>.</w:t>
      </w:r>
    </w:p>
    <w:p w:rsidR="009C2D24" w:rsidRPr="00EF5897" w:rsidRDefault="009C2D24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(2) Prijedlog za dodjelu priznanja mora biti pismeno obrazložen i sadržavati sljedeće:</w:t>
      </w:r>
    </w:p>
    <w:p w:rsidR="009C2D24" w:rsidRPr="00EF5897" w:rsidRDefault="009C2D24" w:rsidP="00EF589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u w:val="single"/>
        </w:rPr>
      </w:pPr>
      <w:r w:rsidRPr="00EF5897">
        <w:rPr>
          <w:rFonts w:ascii="Times New Roman" w:hAnsi="Times New Roman" w:cs="Times New Roman"/>
          <w:u w:val="single"/>
        </w:rPr>
        <w:t>za pojedince</w:t>
      </w:r>
      <w:r w:rsidR="00627A12" w:rsidRPr="00EF5897">
        <w:rPr>
          <w:rFonts w:ascii="Times New Roman" w:hAnsi="Times New Roman" w:cs="Times New Roman"/>
          <w:u w:val="single"/>
        </w:rPr>
        <w:t>:</w:t>
      </w:r>
    </w:p>
    <w:p w:rsidR="009C2D24" w:rsidRPr="00EF5897" w:rsidRDefault="000B3176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a</w:t>
      </w:r>
      <w:r w:rsidR="009C2D24" w:rsidRPr="00EF5897">
        <w:rPr>
          <w:rFonts w:ascii="Times New Roman" w:hAnsi="Times New Roman" w:cs="Times New Roman"/>
        </w:rPr>
        <w:t>) biografiju kandidata</w:t>
      </w:r>
    </w:p>
    <w:p w:rsidR="009C2D24" w:rsidRPr="00EF5897" w:rsidRDefault="000B3176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b</w:t>
      </w:r>
      <w:r w:rsidR="009C2D24" w:rsidRPr="00EF5897">
        <w:rPr>
          <w:rFonts w:ascii="Times New Roman" w:hAnsi="Times New Roman" w:cs="Times New Roman"/>
        </w:rPr>
        <w:t>) tok njegovog rada i ostvarenih rezultata</w:t>
      </w:r>
    </w:p>
    <w:p w:rsidR="009C2D24" w:rsidRPr="00EF5897" w:rsidRDefault="000B3176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c</w:t>
      </w:r>
      <w:r w:rsidR="009C2D24" w:rsidRPr="00EF5897">
        <w:rPr>
          <w:rFonts w:ascii="Times New Roman" w:hAnsi="Times New Roman" w:cs="Times New Roman"/>
        </w:rPr>
        <w:t>) temeljito obrazloženje i razlog predlaganja</w:t>
      </w:r>
    </w:p>
    <w:p w:rsidR="009C2D24" w:rsidRPr="00EF5897" w:rsidRDefault="000B3176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d</w:t>
      </w:r>
      <w:r w:rsidR="009C2D24" w:rsidRPr="00EF5897">
        <w:rPr>
          <w:rFonts w:ascii="Times New Roman" w:hAnsi="Times New Roman" w:cs="Times New Roman"/>
        </w:rPr>
        <w:t>) naziv javnog priznanja i područje za koje se podnosi prijedlog.</w:t>
      </w:r>
    </w:p>
    <w:p w:rsidR="009C2D24" w:rsidRPr="00EF5897" w:rsidRDefault="009C2D24" w:rsidP="00EF589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u w:val="single"/>
        </w:rPr>
      </w:pPr>
      <w:r w:rsidRPr="00EF5897">
        <w:rPr>
          <w:rFonts w:ascii="Times New Roman" w:hAnsi="Times New Roman" w:cs="Times New Roman"/>
          <w:u w:val="single"/>
        </w:rPr>
        <w:t>za pravne osobe</w:t>
      </w:r>
      <w:r w:rsidR="00627A12" w:rsidRPr="00EF5897">
        <w:rPr>
          <w:rFonts w:ascii="Times New Roman" w:hAnsi="Times New Roman" w:cs="Times New Roman"/>
          <w:u w:val="single"/>
        </w:rPr>
        <w:t>:</w:t>
      </w:r>
    </w:p>
    <w:p w:rsidR="009C2D24" w:rsidRPr="00EF5897" w:rsidRDefault="000B3176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a</w:t>
      </w:r>
      <w:r w:rsidR="009C2D24" w:rsidRPr="00EF5897">
        <w:rPr>
          <w:rFonts w:ascii="Times New Roman" w:hAnsi="Times New Roman" w:cs="Times New Roman"/>
        </w:rPr>
        <w:t>) osnovne podatke o organizacij</w:t>
      </w:r>
      <w:r w:rsidR="00627A12" w:rsidRPr="00EF5897">
        <w:rPr>
          <w:rFonts w:ascii="Times New Roman" w:hAnsi="Times New Roman" w:cs="Times New Roman"/>
        </w:rPr>
        <w:t xml:space="preserve"> </w:t>
      </w:r>
      <w:r w:rsidR="009C2D24" w:rsidRPr="00EF5897">
        <w:rPr>
          <w:rFonts w:ascii="Times New Roman" w:hAnsi="Times New Roman" w:cs="Times New Roman"/>
        </w:rPr>
        <w:t>i djelatnosti</w:t>
      </w:r>
    </w:p>
    <w:p w:rsidR="009C2D24" w:rsidRPr="00EF5897" w:rsidRDefault="000B3176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b</w:t>
      </w:r>
      <w:r w:rsidR="009C2D24" w:rsidRPr="00EF5897">
        <w:rPr>
          <w:rFonts w:ascii="Times New Roman" w:hAnsi="Times New Roman" w:cs="Times New Roman"/>
        </w:rPr>
        <w:t>) ostvarene rezultate rada</w:t>
      </w:r>
    </w:p>
    <w:p w:rsidR="009C2D24" w:rsidRPr="00EF5897" w:rsidRDefault="000B3176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c</w:t>
      </w:r>
      <w:r w:rsidR="009C2D24" w:rsidRPr="00EF5897">
        <w:rPr>
          <w:rFonts w:ascii="Times New Roman" w:hAnsi="Times New Roman" w:cs="Times New Roman"/>
        </w:rPr>
        <w:t>) temeljito obrazloženje razloga predlaganja</w:t>
      </w:r>
    </w:p>
    <w:p w:rsidR="009C2D24" w:rsidRPr="00EF5897" w:rsidRDefault="000B3176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d</w:t>
      </w:r>
      <w:r w:rsidR="009C2D24" w:rsidRPr="00EF5897">
        <w:rPr>
          <w:rFonts w:ascii="Times New Roman" w:hAnsi="Times New Roman" w:cs="Times New Roman"/>
        </w:rPr>
        <w:t>) naziv javnog priznanja i područje za koje se podnosi prijedlog</w:t>
      </w:r>
    </w:p>
    <w:p w:rsidR="009C2D24" w:rsidRPr="00EF5897" w:rsidRDefault="009C2D24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(3) Uz prijedlog se prilaže dokumentacija u zavisnosti od vrste priznan</w:t>
      </w:r>
      <w:r w:rsidR="000B3176" w:rsidRPr="00EF5897">
        <w:rPr>
          <w:rFonts w:ascii="Times New Roman" w:hAnsi="Times New Roman" w:cs="Times New Roman"/>
        </w:rPr>
        <w:t>ja za koje se podnosi prijedlog.</w:t>
      </w:r>
    </w:p>
    <w:p w:rsidR="00EF5897" w:rsidRPr="00EF5897" w:rsidRDefault="009C2D24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lastRenderedPageBreak/>
        <w:t>(4) Prijedlog za dodjelu priznanja sa potpunom dokumentacijom se podnosi u pisanoj i elektronskoj formi Komisiji putem Cent</w:t>
      </w:r>
      <w:r w:rsidR="000B3176" w:rsidRPr="00EF5897">
        <w:rPr>
          <w:rFonts w:ascii="Times New Roman" w:hAnsi="Times New Roman" w:cs="Times New Roman"/>
        </w:rPr>
        <w:t>ra za pružanje usluga građanima, stim da svaki predlagač može predložiti po jedan prijedlog za svako priznanje.</w:t>
      </w:r>
      <w:bookmarkStart w:id="0" w:name="_GoBack"/>
      <w:bookmarkEnd w:id="0"/>
    </w:p>
    <w:p w:rsidR="009C2D24" w:rsidRPr="00EF5897" w:rsidRDefault="009C2D24" w:rsidP="00EF589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F5897">
        <w:rPr>
          <w:rFonts w:ascii="Times New Roman" w:hAnsi="Times New Roman" w:cs="Times New Roman"/>
          <w:b/>
        </w:rPr>
        <w:t>Član 9.</w:t>
      </w:r>
    </w:p>
    <w:p w:rsidR="009C2D24" w:rsidRPr="00EF5897" w:rsidRDefault="009C2D24" w:rsidP="00EF5897">
      <w:pPr>
        <w:spacing w:line="240" w:lineRule="auto"/>
        <w:rPr>
          <w:rFonts w:ascii="Times New Roman" w:hAnsi="Times New Roman" w:cs="Times New Roman"/>
          <w:b/>
        </w:rPr>
      </w:pPr>
      <w:r w:rsidRPr="00EF5897">
        <w:rPr>
          <w:rFonts w:ascii="Times New Roman" w:hAnsi="Times New Roman" w:cs="Times New Roman"/>
          <w:b/>
        </w:rPr>
        <w:t>(Odluka o dodjeli priznanja)</w:t>
      </w:r>
    </w:p>
    <w:p w:rsidR="009C2D24" w:rsidRPr="00EF5897" w:rsidRDefault="009C2D24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(1) Komisija je dužna da razmotri sve dostavljene prijedloge za dodjelu priznanja i Općinskom vijeću dostavi izvještaj o pristiglim prijavama sa prijedlozima dobitnika priznanja.</w:t>
      </w:r>
    </w:p>
    <w:p w:rsidR="009C2D24" w:rsidRPr="00EF5897" w:rsidRDefault="009C2D24" w:rsidP="00EF5897">
      <w:pPr>
        <w:spacing w:after="0"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(2) Općinsko vijeće na osnovu izvještaja Komisije iz stava (1) ovog člana donosi odluku o</w:t>
      </w:r>
    </w:p>
    <w:p w:rsidR="009C2D24" w:rsidRPr="00EF5897" w:rsidRDefault="009C2D24" w:rsidP="00EF5897">
      <w:pPr>
        <w:spacing w:after="0"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dodjeli priznanja Općine Bužim.</w:t>
      </w:r>
    </w:p>
    <w:p w:rsidR="009C2D24" w:rsidRPr="00EF5897" w:rsidRDefault="009C2D24" w:rsidP="00EF589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F5897">
        <w:rPr>
          <w:rFonts w:ascii="Times New Roman" w:hAnsi="Times New Roman" w:cs="Times New Roman"/>
          <w:b/>
        </w:rPr>
        <w:t>Član 10.</w:t>
      </w:r>
    </w:p>
    <w:p w:rsidR="009C2D24" w:rsidRPr="00EF5897" w:rsidRDefault="009C2D24" w:rsidP="00EF5897">
      <w:pPr>
        <w:spacing w:line="240" w:lineRule="auto"/>
        <w:rPr>
          <w:rFonts w:ascii="Times New Roman" w:hAnsi="Times New Roman" w:cs="Times New Roman"/>
          <w:b/>
        </w:rPr>
      </w:pPr>
      <w:r w:rsidRPr="00EF5897">
        <w:rPr>
          <w:rFonts w:ascii="Times New Roman" w:hAnsi="Times New Roman" w:cs="Times New Roman"/>
          <w:b/>
        </w:rPr>
        <w:t>(Opoziv priznanja)</w:t>
      </w:r>
    </w:p>
    <w:p w:rsidR="009C2D24" w:rsidRPr="00EF5897" w:rsidRDefault="009C2D24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(1) Priznanja dodijeljena u skladu sa ovom odlukom mogu se opozvati ako se dobitnik priznanja pokaže nedostojnim priznanja.</w:t>
      </w:r>
    </w:p>
    <w:p w:rsidR="009C2D24" w:rsidRPr="00EF5897" w:rsidRDefault="009C2D24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(2) Opoziv priznanja vrši se na način i po postupku za dodjelu priznanja.</w:t>
      </w:r>
    </w:p>
    <w:p w:rsidR="009C2D24" w:rsidRPr="00EF5897" w:rsidRDefault="009C2D24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(3) Priznanje će biti opozvano ako se naknadno utvrde ograničenja utvrđena u članu 6. ove odluke.</w:t>
      </w:r>
    </w:p>
    <w:p w:rsidR="009C2D24" w:rsidRPr="00EF5897" w:rsidRDefault="009C2D24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(4) U postupku opoziva priznanja, Stručna služba za poslove Općinskog vijeća može pribaviti dokaze u skladu sa članom 6. ove odluke.</w:t>
      </w:r>
    </w:p>
    <w:p w:rsidR="009C2D24" w:rsidRPr="00EF5897" w:rsidRDefault="009C2D24" w:rsidP="00EF589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F5897">
        <w:rPr>
          <w:rFonts w:ascii="Times New Roman" w:hAnsi="Times New Roman" w:cs="Times New Roman"/>
          <w:b/>
        </w:rPr>
        <w:t>Član 11.</w:t>
      </w:r>
    </w:p>
    <w:p w:rsidR="009C2D24" w:rsidRPr="00EF5897" w:rsidRDefault="009C2D24" w:rsidP="00EF5897">
      <w:pPr>
        <w:spacing w:line="240" w:lineRule="auto"/>
        <w:rPr>
          <w:rFonts w:ascii="Times New Roman" w:hAnsi="Times New Roman" w:cs="Times New Roman"/>
          <w:b/>
        </w:rPr>
      </w:pPr>
      <w:r w:rsidRPr="00EF5897">
        <w:rPr>
          <w:rFonts w:ascii="Times New Roman" w:hAnsi="Times New Roman" w:cs="Times New Roman"/>
          <w:b/>
        </w:rPr>
        <w:t>(Stupanje na snagu)</w:t>
      </w:r>
    </w:p>
    <w:p w:rsidR="009C2D24" w:rsidRPr="00EF5897" w:rsidRDefault="009C2D24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Ova odluka stupa na snagu osmog dana od dana objavljivanja u “Službenom glasniku Općine Bužim”.</w:t>
      </w:r>
    </w:p>
    <w:p w:rsidR="009C2D24" w:rsidRPr="00EF5897" w:rsidRDefault="009C2D24" w:rsidP="00EF5897">
      <w:pPr>
        <w:spacing w:line="240" w:lineRule="auto"/>
        <w:jc w:val="both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Stupanjem na snagu ove odluke prestaje da važi Odluka o</w:t>
      </w:r>
      <w:r w:rsidR="000D1D84" w:rsidRPr="00EF5897">
        <w:rPr>
          <w:rFonts w:ascii="Times New Roman" w:hAnsi="Times New Roman" w:cs="Times New Roman"/>
        </w:rPr>
        <w:t xml:space="preserve"> općinskim</w:t>
      </w:r>
      <w:r w:rsidRPr="00EF5897">
        <w:rPr>
          <w:rFonts w:ascii="Times New Roman" w:hAnsi="Times New Roman" w:cs="Times New Roman"/>
        </w:rPr>
        <w:t xml:space="preserve"> priznanjima</w:t>
      </w:r>
      <w:r w:rsidR="000D1D84" w:rsidRPr="00EF5897">
        <w:rPr>
          <w:rFonts w:ascii="Times New Roman" w:hAnsi="Times New Roman" w:cs="Times New Roman"/>
        </w:rPr>
        <w:t xml:space="preserve"> i postupku njihove dodjele</w:t>
      </w:r>
      <w:r w:rsidRPr="00EF5897">
        <w:rPr>
          <w:rFonts w:ascii="Times New Roman" w:hAnsi="Times New Roman" w:cs="Times New Roman"/>
        </w:rPr>
        <w:t xml:space="preserve"> </w:t>
      </w:r>
      <w:r w:rsidR="00AE6A6D" w:rsidRPr="00EF5897">
        <w:rPr>
          <w:rFonts w:ascii="Times New Roman" w:hAnsi="Times New Roman" w:cs="Times New Roman"/>
        </w:rPr>
        <w:t>(Službeni glasnik Općine Bužim</w:t>
      </w:r>
      <w:r w:rsidRPr="00EF5897">
        <w:rPr>
          <w:rFonts w:ascii="Times New Roman" w:hAnsi="Times New Roman" w:cs="Times New Roman"/>
        </w:rPr>
        <w:t>“ broj:</w:t>
      </w:r>
      <w:r w:rsidR="000D1D84" w:rsidRPr="00EF5897">
        <w:rPr>
          <w:rFonts w:ascii="Times New Roman" w:hAnsi="Times New Roman" w:cs="Times New Roman"/>
        </w:rPr>
        <w:t>10/18</w:t>
      </w:r>
      <w:r w:rsidRPr="00EF5897">
        <w:rPr>
          <w:rFonts w:ascii="Times New Roman" w:hAnsi="Times New Roman" w:cs="Times New Roman"/>
        </w:rPr>
        <w:t>).</w:t>
      </w:r>
    </w:p>
    <w:p w:rsidR="002362CF" w:rsidRPr="00EF5897" w:rsidRDefault="006525DE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Broj: 01-04-3154</w:t>
      </w:r>
      <w:r w:rsidR="002362CF" w:rsidRPr="00EF5897">
        <w:rPr>
          <w:rFonts w:ascii="Times New Roman" w:hAnsi="Times New Roman" w:cs="Times New Roman"/>
        </w:rPr>
        <w:t>/25</w:t>
      </w:r>
    </w:p>
    <w:p w:rsidR="002362CF" w:rsidRPr="00EF5897" w:rsidRDefault="002362CF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hAnsi="Times New Roman" w:cs="Times New Roman"/>
        </w:rPr>
        <w:t>Bužim, ___.04.2025.godine</w:t>
      </w:r>
    </w:p>
    <w:p w:rsidR="009C2D24" w:rsidRPr="00EF5897" w:rsidRDefault="009C2D24" w:rsidP="00EF5897">
      <w:pPr>
        <w:spacing w:line="240" w:lineRule="auto"/>
        <w:rPr>
          <w:rFonts w:ascii="Times New Roman" w:hAnsi="Times New Roman" w:cs="Times New Roman"/>
        </w:rPr>
      </w:pPr>
    </w:p>
    <w:p w:rsidR="008B21B8" w:rsidRPr="00EF5897" w:rsidRDefault="008B21B8" w:rsidP="00EF5897">
      <w:pPr>
        <w:spacing w:after="0" w:line="240" w:lineRule="auto"/>
        <w:ind w:left="708" w:firstLine="708"/>
        <w:rPr>
          <w:rFonts w:ascii="Times New Roman" w:eastAsia="Calibri" w:hAnsi="Times New Roman" w:cs="Times New Roman"/>
        </w:rPr>
      </w:pPr>
      <w:r w:rsidRPr="00EF5897">
        <w:rPr>
          <w:rFonts w:ascii="Times New Roman" w:eastAsia="Calibri" w:hAnsi="Times New Roman" w:cs="Times New Roman"/>
        </w:rPr>
        <w:t xml:space="preserve">                                                                     Predsjedavajući Općinskog vijeća</w:t>
      </w:r>
    </w:p>
    <w:p w:rsidR="008B21B8" w:rsidRPr="00EF5897" w:rsidRDefault="008B21B8" w:rsidP="00EF5897">
      <w:pPr>
        <w:spacing w:after="0" w:line="240" w:lineRule="auto"/>
        <w:rPr>
          <w:rFonts w:ascii="Times New Roman" w:eastAsia="Calibri" w:hAnsi="Times New Roman" w:cs="Times New Roman"/>
        </w:rPr>
      </w:pPr>
    </w:p>
    <w:p w:rsidR="009C2D24" w:rsidRPr="00EF5897" w:rsidRDefault="008B21B8" w:rsidP="00EF5897">
      <w:pPr>
        <w:spacing w:line="240" w:lineRule="auto"/>
        <w:rPr>
          <w:rFonts w:ascii="Times New Roman" w:hAnsi="Times New Roman" w:cs="Times New Roman"/>
        </w:rPr>
      </w:pPr>
      <w:r w:rsidRPr="00EF5897">
        <w:rPr>
          <w:rFonts w:ascii="Times New Roman" w:eastAsia="Calibri" w:hAnsi="Times New Roman" w:cs="Times New Roman"/>
        </w:rPr>
        <w:tab/>
      </w:r>
      <w:r w:rsidRPr="00EF5897">
        <w:rPr>
          <w:rFonts w:ascii="Times New Roman" w:eastAsia="Calibri" w:hAnsi="Times New Roman" w:cs="Times New Roman"/>
        </w:rPr>
        <w:tab/>
      </w:r>
      <w:r w:rsidRPr="00EF5897">
        <w:rPr>
          <w:rFonts w:ascii="Times New Roman" w:eastAsia="Calibri" w:hAnsi="Times New Roman" w:cs="Times New Roman"/>
        </w:rPr>
        <w:tab/>
      </w:r>
      <w:r w:rsidRPr="00EF5897">
        <w:rPr>
          <w:rFonts w:ascii="Times New Roman" w:eastAsia="Calibri" w:hAnsi="Times New Roman" w:cs="Times New Roman"/>
        </w:rPr>
        <w:tab/>
      </w:r>
      <w:r w:rsidRPr="00EF5897">
        <w:rPr>
          <w:rFonts w:ascii="Times New Roman" w:eastAsia="Calibri" w:hAnsi="Times New Roman" w:cs="Times New Roman"/>
        </w:rPr>
        <w:tab/>
      </w:r>
      <w:r w:rsidRPr="00EF5897">
        <w:rPr>
          <w:rFonts w:ascii="Times New Roman" w:eastAsia="Calibri" w:hAnsi="Times New Roman" w:cs="Times New Roman"/>
        </w:rPr>
        <w:tab/>
      </w:r>
      <w:r w:rsidRPr="00EF5897">
        <w:rPr>
          <w:rFonts w:ascii="Times New Roman" w:eastAsia="Calibri" w:hAnsi="Times New Roman" w:cs="Times New Roman"/>
        </w:rPr>
        <w:tab/>
        <w:t xml:space="preserve">                         Veladžić Suvad</w:t>
      </w:r>
      <w:r w:rsidRPr="00EF5897">
        <w:rPr>
          <w:rFonts w:ascii="Times New Roman" w:eastAsia="Calibri" w:hAnsi="Times New Roman" w:cs="Times New Roman"/>
        </w:rPr>
        <w:tab/>
      </w:r>
    </w:p>
    <w:sectPr w:rsidR="009C2D24" w:rsidRPr="00EF5897" w:rsidSect="00EF5897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576D"/>
    <w:multiLevelType w:val="hybridMultilevel"/>
    <w:tmpl w:val="ECA07AA2"/>
    <w:lvl w:ilvl="0" w:tplc="675CCDF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84AD0"/>
    <w:multiLevelType w:val="hybridMultilevel"/>
    <w:tmpl w:val="100A9EF0"/>
    <w:lvl w:ilvl="0" w:tplc="E61A02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F6A93"/>
    <w:multiLevelType w:val="hybridMultilevel"/>
    <w:tmpl w:val="5D329F4E"/>
    <w:lvl w:ilvl="0" w:tplc="39F85F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D562E"/>
    <w:multiLevelType w:val="hybridMultilevel"/>
    <w:tmpl w:val="D1842D16"/>
    <w:lvl w:ilvl="0" w:tplc="4AF4DB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35820"/>
    <w:multiLevelType w:val="hybridMultilevel"/>
    <w:tmpl w:val="18340AEE"/>
    <w:lvl w:ilvl="0" w:tplc="4AF4DB24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b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24"/>
    <w:rsid w:val="000B3176"/>
    <w:rsid w:val="000D1D84"/>
    <w:rsid w:val="002362CF"/>
    <w:rsid w:val="002431BD"/>
    <w:rsid w:val="00254FF3"/>
    <w:rsid w:val="002A6EC2"/>
    <w:rsid w:val="002B1E8C"/>
    <w:rsid w:val="002B332D"/>
    <w:rsid w:val="002D4229"/>
    <w:rsid w:val="003D56B1"/>
    <w:rsid w:val="00483DB7"/>
    <w:rsid w:val="004C50AC"/>
    <w:rsid w:val="00555B45"/>
    <w:rsid w:val="005B3AF7"/>
    <w:rsid w:val="00627A12"/>
    <w:rsid w:val="006525DE"/>
    <w:rsid w:val="00734134"/>
    <w:rsid w:val="007557AA"/>
    <w:rsid w:val="00777F40"/>
    <w:rsid w:val="008B21B8"/>
    <w:rsid w:val="009C2D24"/>
    <w:rsid w:val="00AE4902"/>
    <w:rsid w:val="00AE6A6D"/>
    <w:rsid w:val="00BE2071"/>
    <w:rsid w:val="00BE7482"/>
    <w:rsid w:val="00CE0032"/>
    <w:rsid w:val="00D23D0F"/>
    <w:rsid w:val="00E73206"/>
    <w:rsid w:val="00EC7816"/>
    <w:rsid w:val="00EF5897"/>
    <w:rsid w:val="00F5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13DF"/>
  <w15:chartTrackingRefBased/>
  <w15:docId w15:val="{BA754273-73A8-4B40-AC7F-573CE32D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2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6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5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Mulalic Vahid</dc:creator>
  <cp:keywords/>
  <dc:description/>
  <cp:lastModifiedBy>Mulalic Vahid</cp:lastModifiedBy>
  <cp:revision>11</cp:revision>
  <cp:lastPrinted>2025-10-08T10:24:00Z</cp:lastPrinted>
  <dcterms:created xsi:type="dcterms:W3CDTF">2025-04-09T07:48:00Z</dcterms:created>
  <dcterms:modified xsi:type="dcterms:W3CDTF">2025-10-08T11:33:00Z</dcterms:modified>
</cp:coreProperties>
</file>